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DE40D" w14:textId="77777777" w:rsidR="003C621C" w:rsidRDefault="003C621C" w:rsidP="00322CC2">
      <w:pPr>
        <w:spacing w:line="276" w:lineRule="auto"/>
        <w:contextualSpacing/>
        <w:rPr>
          <w:rFonts w:cs="Arial"/>
          <w:szCs w:val="18"/>
        </w:rPr>
      </w:pPr>
    </w:p>
    <w:p w14:paraId="3B886E10" w14:textId="1609DD95" w:rsidR="003C621C" w:rsidRPr="00212B24" w:rsidRDefault="003C621C" w:rsidP="003C621C">
      <w:pPr>
        <w:spacing w:line="276" w:lineRule="auto"/>
        <w:contextualSpacing/>
        <w:jc w:val="right"/>
        <w:rPr>
          <w:rFonts w:cs="Arial"/>
          <w:sz w:val="10"/>
          <w:szCs w:val="10"/>
        </w:rPr>
      </w:pPr>
      <w:r w:rsidRPr="00212B24">
        <w:rPr>
          <w:rFonts w:cs="Arial"/>
          <w:sz w:val="10"/>
          <w:szCs w:val="10"/>
        </w:rPr>
        <w:t xml:space="preserve">Załącznik nr 1 do </w:t>
      </w:r>
      <w:r w:rsidR="00212B24">
        <w:rPr>
          <w:rFonts w:cs="Arial"/>
          <w:sz w:val="10"/>
          <w:szCs w:val="10"/>
        </w:rPr>
        <w:t>„</w:t>
      </w:r>
      <w:r w:rsidRPr="00212B24">
        <w:rPr>
          <w:rFonts w:cs="Arial"/>
          <w:sz w:val="10"/>
          <w:szCs w:val="10"/>
        </w:rPr>
        <w:t>Instrukcji zwiedzania</w:t>
      </w:r>
      <w:r w:rsidR="003D4360">
        <w:rPr>
          <w:rFonts w:cs="Arial"/>
          <w:sz w:val="10"/>
          <w:szCs w:val="10"/>
        </w:rPr>
        <w:t xml:space="preserve"> obiektów ZEW</w:t>
      </w:r>
      <w:r w:rsidR="00212B24">
        <w:rPr>
          <w:rFonts w:cs="Arial"/>
          <w:sz w:val="10"/>
          <w:szCs w:val="10"/>
        </w:rPr>
        <w:t xml:space="preserve"> Dychów w Dychowie”</w:t>
      </w:r>
      <w:r w:rsidR="00D774FF">
        <w:rPr>
          <w:rFonts w:cs="Arial"/>
          <w:sz w:val="10"/>
          <w:szCs w:val="10"/>
        </w:rPr>
        <w:br/>
        <w:t>przez zorganizowane grupy wycieczkowe.</w:t>
      </w:r>
    </w:p>
    <w:p w14:paraId="01D09A4B" w14:textId="77777777" w:rsidR="00212B24" w:rsidRDefault="003C621C" w:rsidP="003C621C">
      <w:pPr>
        <w:spacing w:line="276" w:lineRule="auto"/>
        <w:contextualSpacing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REGULAMIN ZWIEDZANIA</w:t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</w:r>
      <w:r w:rsidR="00DA77C1">
        <w:rPr>
          <w:rFonts w:cs="Arial"/>
          <w:b/>
          <w:sz w:val="22"/>
          <w:szCs w:val="22"/>
        </w:rPr>
        <w:tab/>
        <w:t xml:space="preserve">                    </w:t>
      </w:r>
      <w:r>
        <w:rPr>
          <w:rFonts w:cs="Arial"/>
          <w:b/>
          <w:sz w:val="22"/>
          <w:szCs w:val="22"/>
        </w:rPr>
        <w:br/>
        <w:t>OBIEKTÓW ZEW DYCHÓW W DYCH</w:t>
      </w:r>
      <w:r w:rsidR="00212B24">
        <w:rPr>
          <w:rFonts w:cs="Arial"/>
          <w:b/>
          <w:sz w:val="22"/>
          <w:szCs w:val="22"/>
        </w:rPr>
        <w:t>OWIE</w:t>
      </w:r>
      <w:r>
        <w:rPr>
          <w:rFonts w:cs="Arial"/>
          <w:b/>
          <w:sz w:val="22"/>
          <w:szCs w:val="22"/>
        </w:rPr>
        <w:br/>
        <w:t>PRZEZ</w:t>
      </w:r>
      <w:r w:rsidR="00322CC2">
        <w:rPr>
          <w:rFonts w:cs="Arial"/>
          <w:b/>
          <w:sz w:val="22"/>
          <w:szCs w:val="22"/>
        </w:rPr>
        <w:t xml:space="preserve"> ZORGANIZOWANE GRUPY WYCIECZKOWE</w:t>
      </w:r>
    </w:p>
    <w:p w14:paraId="556B7F94" w14:textId="05C4514D" w:rsidR="00212B24" w:rsidRPr="00212B24" w:rsidRDefault="00212B24" w:rsidP="003C621C">
      <w:pPr>
        <w:spacing w:line="276" w:lineRule="auto"/>
        <w:contextualSpacing/>
        <w:rPr>
          <w:rFonts w:cs="Arial"/>
          <w:b/>
          <w:color w:val="FFFF00"/>
          <w:sz w:val="22"/>
          <w:szCs w:val="22"/>
        </w:rPr>
      </w:pPr>
      <w:r>
        <w:rPr>
          <w:rFonts w:cs="Arial"/>
          <w:b/>
          <w:color w:val="FFFF00"/>
          <w:sz w:val="22"/>
          <w:szCs w:val="22"/>
        </w:rPr>
        <w:t>---------------------------------------------------------------------------------------------------------------------------------------</w:t>
      </w:r>
    </w:p>
    <w:p w14:paraId="24DB67A6" w14:textId="3ABBE5CB" w:rsidR="003C621C" w:rsidRPr="003C621C" w:rsidRDefault="003C621C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 w:val="20"/>
          <w:szCs w:val="20"/>
        </w:rPr>
        <w:tab/>
      </w:r>
      <w:r w:rsidRPr="003C621C">
        <w:rPr>
          <w:rFonts w:cs="Arial"/>
          <w:szCs w:val="18"/>
        </w:rPr>
        <w:t>Użyte w Regulaminie określenia oznaczają:</w:t>
      </w:r>
    </w:p>
    <w:p w14:paraId="73E72464" w14:textId="77777777" w:rsidR="003C621C" w:rsidRPr="003C621C" w:rsidRDefault="003C621C" w:rsidP="003C621C">
      <w:pPr>
        <w:spacing w:line="276" w:lineRule="auto"/>
        <w:contextualSpacing/>
        <w:rPr>
          <w:rFonts w:cs="Arial"/>
          <w:szCs w:val="18"/>
        </w:rPr>
      </w:pPr>
    </w:p>
    <w:p w14:paraId="4C40F295" w14:textId="31081E57" w:rsidR="003C621C" w:rsidRDefault="003C621C" w:rsidP="003C621C">
      <w:pPr>
        <w:spacing w:line="276" w:lineRule="auto"/>
        <w:contextualSpacing/>
        <w:rPr>
          <w:rFonts w:cs="Arial"/>
          <w:szCs w:val="18"/>
        </w:rPr>
      </w:pPr>
      <w:r w:rsidRPr="003C621C">
        <w:rPr>
          <w:rFonts w:cs="Arial"/>
          <w:szCs w:val="18"/>
        </w:rPr>
        <w:tab/>
      </w:r>
      <w:r w:rsidRPr="003C621C">
        <w:rPr>
          <w:rFonts w:cs="Arial"/>
          <w:b/>
          <w:szCs w:val="18"/>
        </w:rPr>
        <w:t xml:space="preserve">Elektrownia </w:t>
      </w:r>
      <w:r w:rsidR="00E2401B">
        <w:rPr>
          <w:rFonts w:cs="Arial"/>
          <w:szCs w:val="18"/>
        </w:rPr>
        <w:t xml:space="preserve">– </w:t>
      </w:r>
      <w:r w:rsidR="00212B24">
        <w:rPr>
          <w:rFonts w:cs="Arial"/>
          <w:szCs w:val="18"/>
        </w:rPr>
        <w:t>Z</w:t>
      </w:r>
      <w:r w:rsidRPr="003C621C">
        <w:rPr>
          <w:rFonts w:cs="Arial"/>
          <w:szCs w:val="18"/>
        </w:rPr>
        <w:t>EW Dychów w Dychowie;</w:t>
      </w:r>
      <w:r w:rsidRPr="003C621C">
        <w:rPr>
          <w:rFonts w:cs="Arial"/>
          <w:szCs w:val="18"/>
        </w:rPr>
        <w:br/>
      </w:r>
      <w:r w:rsidRPr="003C621C">
        <w:rPr>
          <w:rFonts w:cs="Arial"/>
          <w:szCs w:val="18"/>
        </w:rPr>
        <w:tab/>
      </w:r>
      <w:r w:rsidRPr="003C621C">
        <w:rPr>
          <w:rFonts w:cs="Arial"/>
          <w:b/>
          <w:szCs w:val="18"/>
        </w:rPr>
        <w:t xml:space="preserve">Wycieczka </w:t>
      </w:r>
      <w:r w:rsidR="00E2401B">
        <w:rPr>
          <w:rFonts w:cs="Arial"/>
          <w:szCs w:val="18"/>
        </w:rPr>
        <w:t xml:space="preserve">– zorganizowana grupa minimum </w:t>
      </w:r>
      <w:r w:rsidR="00E2401B" w:rsidRPr="00357575">
        <w:rPr>
          <w:rFonts w:cs="Arial"/>
          <w:szCs w:val="18"/>
        </w:rPr>
        <w:t>12</w:t>
      </w:r>
      <w:r w:rsidRPr="003C621C">
        <w:rPr>
          <w:rFonts w:cs="Arial"/>
          <w:szCs w:val="18"/>
        </w:rPr>
        <w:t xml:space="preserve"> osób stanowiących reprezentację szkoły, uczelni, organizacji czy</w:t>
      </w:r>
      <w:r>
        <w:rPr>
          <w:rFonts w:cs="Arial"/>
          <w:szCs w:val="18"/>
        </w:rPr>
        <w:br/>
        <w:t xml:space="preserve">          </w:t>
      </w:r>
      <w:r w:rsidRPr="003C621C">
        <w:rPr>
          <w:rFonts w:cs="Arial"/>
          <w:szCs w:val="18"/>
        </w:rPr>
        <w:t xml:space="preserve"> </w:t>
      </w:r>
      <w:r>
        <w:rPr>
          <w:rFonts w:cs="Arial"/>
          <w:szCs w:val="18"/>
        </w:rPr>
        <w:t xml:space="preserve">   </w:t>
      </w:r>
      <w:r w:rsidRPr="003C621C">
        <w:rPr>
          <w:rFonts w:cs="Arial"/>
          <w:szCs w:val="18"/>
        </w:rPr>
        <w:t>instytucji, lub indywidualnych osób przybyłych wspólnie celem zwiedzania obiektów Elektrowni;</w:t>
      </w:r>
      <w:r w:rsidRPr="003C621C">
        <w:rPr>
          <w:rFonts w:cs="Arial"/>
          <w:szCs w:val="18"/>
        </w:rPr>
        <w:br/>
      </w:r>
      <w:r w:rsidRPr="003C621C">
        <w:rPr>
          <w:rFonts w:cs="Arial"/>
          <w:szCs w:val="18"/>
        </w:rPr>
        <w:tab/>
      </w:r>
      <w:r w:rsidRPr="003C621C">
        <w:rPr>
          <w:rFonts w:cs="Arial"/>
          <w:b/>
          <w:szCs w:val="18"/>
        </w:rPr>
        <w:t xml:space="preserve">Organizator Wycieczki </w:t>
      </w:r>
      <w:r>
        <w:rPr>
          <w:rFonts w:cs="Arial"/>
          <w:b/>
          <w:szCs w:val="18"/>
        </w:rPr>
        <w:t xml:space="preserve">– </w:t>
      </w:r>
      <w:r w:rsidRPr="00460A9B">
        <w:rPr>
          <w:rFonts w:cs="Arial"/>
          <w:szCs w:val="18"/>
        </w:rPr>
        <w:t>osoba reprezentująca szkoły, uczelnie, organizacje czy instytucje, zai</w:t>
      </w:r>
      <w:r w:rsidR="00460A9B" w:rsidRPr="00460A9B">
        <w:rPr>
          <w:rFonts w:cs="Arial"/>
          <w:szCs w:val="18"/>
        </w:rPr>
        <w:t>n</w:t>
      </w:r>
      <w:r w:rsidRPr="00460A9B">
        <w:rPr>
          <w:rFonts w:cs="Arial"/>
          <w:szCs w:val="18"/>
        </w:rPr>
        <w:t>teresowane</w:t>
      </w:r>
      <w:r>
        <w:rPr>
          <w:rFonts w:cs="Arial"/>
          <w:b/>
          <w:szCs w:val="18"/>
        </w:rPr>
        <w:t xml:space="preserve"> </w:t>
      </w:r>
      <w:r w:rsidR="00460A9B">
        <w:rPr>
          <w:rFonts w:cs="Arial"/>
          <w:b/>
          <w:szCs w:val="18"/>
        </w:rPr>
        <w:br/>
        <w:t xml:space="preserve">              </w:t>
      </w:r>
      <w:r w:rsidRPr="003C621C">
        <w:rPr>
          <w:rFonts w:cs="Arial"/>
          <w:szCs w:val="18"/>
        </w:rPr>
        <w:t>zwiedzaniem obiektów Elektrowni</w:t>
      </w:r>
      <w:r w:rsidR="00460A9B">
        <w:rPr>
          <w:rFonts w:cs="Arial"/>
          <w:szCs w:val="18"/>
        </w:rPr>
        <w:t>, odpowiedzialna za sprawy formalno-prawne, a także za zaznajomienie</w:t>
      </w:r>
      <w:r w:rsidR="00460A9B">
        <w:rPr>
          <w:rFonts w:cs="Arial"/>
          <w:szCs w:val="18"/>
        </w:rPr>
        <w:br/>
        <w:t xml:space="preserve">              uczestników Wycieczki z postanowieniami niniejszego Regulaminu;</w:t>
      </w:r>
      <w:r w:rsidR="00460A9B">
        <w:rPr>
          <w:rFonts w:cs="Arial"/>
          <w:szCs w:val="18"/>
        </w:rPr>
        <w:br/>
      </w:r>
      <w:r w:rsidR="00460A9B">
        <w:rPr>
          <w:rFonts w:cs="Arial"/>
          <w:szCs w:val="18"/>
        </w:rPr>
        <w:tab/>
      </w:r>
      <w:r w:rsidR="00212B24">
        <w:rPr>
          <w:rFonts w:cs="Arial"/>
          <w:b/>
          <w:szCs w:val="18"/>
        </w:rPr>
        <w:t>Koordynator Zwiedzania</w:t>
      </w:r>
      <w:r w:rsidR="00460A9B">
        <w:rPr>
          <w:rFonts w:cs="Arial"/>
          <w:b/>
          <w:szCs w:val="18"/>
        </w:rPr>
        <w:t xml:space="preserve"> –</w:t>
      </w:r>
      <w:r w:rsidR="00460A9B">
        <w:rPr>
          <w:rFonts w:cs="Arial"/>
          <w:szCs w:val="18"/>
        </w:rPr>
        <w:t xml:space="preserve"> pracownik Elektrowni odpowiedzialny za kontakt z Organizatorem Wyc</w:t>
      </w:r>
      <w:r w:rsidR="00212B24">
        <w:rPr>
          <w:rFonts w:cs="Arial"/>
          <w:szCs w:val="18"/>
        </w:rPr>
        <w:t xml:space="preserve">ieczki z </w:t>
      </w:r>
      <w:r w:rsidR="00212B24">
        <w:rPr>
          <w:rFonts w:cs="Arial"/>
          <w:szCs w:val="18"/>
        </w:rPr>
        <w:br/>
        <w:t xml:space="preserve">              zakresie </w:t>
      </w:r>
      <w:r w:rsidR="00460A9B">
        <w:rPr>
          <w:rFonts w:cs="Arial"/>
          <w:szCs w:val="18"/>
        </w:rPr>
        <w:t>jej realizacji;</w:t>
      </w:r>
      <w:r w:rsidR="00460A9B">
        <w:rPr>
          <w:rFonts w:cs="Arial"/>
          <w:szCs w:val="18"/>
        </w:rPr>
        <w:br/>
      </w:r>
      <w:r w:rsidR="00460A9B">
        <w:rPr>
          <w:rFonts w:cs="Arial"/>
          <w:szCs w:val="18"/>
        </w:rPr>
        <w:tab/>
      </w:r>
      <w:r w:rsidR="00460A9B" w:rsidRPr="00460A9B">
        <w:rPr>
          <w:rFonts w:cs="Arial"/>
          <w:b/>
          <w:szCs w:val="18"/>
        </w:rPr>
        <w:t>Opiekun</w:t>
      </w:r>
      <w:r w:rsidR="00460A9B">
        <w:rPr>
          <w:rFonts w:cs="Arial"/>
          <w:b/>
          <w:szCs w:val="18"/>
        </w:rPr>
        <w:t xml:space="preserve"> </w:t>
      </w:r>
      <w:r w:rsidR="00460A9B">
        <w:rPr>
          <w:rFonts w:cs="Arial"/>
          <w:szCs w:val="18"/>
        </w:rPr>
        <w:t xml:space="preserve">– osoba, sprawuje pieczę nad osobą małoletnią, a także nauczyciel sprawujący władzę pedagogiczną </w:t>
      </w:r>
      <w:r w:rsidR="00460A9B">
        <w:rPr>
          <w:rFonts w:cs="Arial"/>
          <w:szCs w:val="18"/>
        </w:rPr>
        <w:br/>
        <w:t xml:space="preserve">              nad uczniem czy studentem;</w:t>
      </w:r>
      <w:r w:rsidR="00212B24">
        <w:rPr>
          <w:rFonts w:cs="Arial"/>
          <w:szCs w:val="18"/>
        </w:rPr>
        <w:br/>
        <w:t xml:space="preserve">              </w:t>
      </w:r>
      <w:r w:rsidR="00212B24">
        <w:rPr>
          <w:rFonts w:cs="Arial"/>
          <w:b/>
          <w:szCs w:val="18"/>
        </w:rPr>
        <w:t xml:space="preserve">Zwiedzający </w:t>
      </w:r>
      <w:r w:rsidR="00212B24">
        <w:rPr>
          <w:rFonts w:cs="Arial"/>
          <w:szCs w:val="18"/>
        </w:rPr>
        <w:t xml:space="preserve">– osoba ze składu Wycieczki dopuszczona przez Organizatora Zwiedzania do grupowego zwiedzania </w:t>
      </w:r>
      <w:r w:rsidR="00212B24">
        <w:rPr>
          <w:rFonts w:cs="Arial"/>
          <w:szCs w:val="18"/>
        </w:rPr>
        <w:br/>
        <w:t xml:space="preserve">              obiektów Elektrowni, która zobowiązała się do przestrzegania postanowień regulaminu zwiedzania.</w:t>
      </w:r>
      <w:r w:rsidR="00460A9B">
        <w:rPr>
          <w:rFonts w:cs="Arial"/>
          <w:szCs w:val="18"/>
        </w:rPr>
        <w:br/>
        <w:t xml:space="preserve">  </w:t>
      </w:r>
      <w:r w:rsidR="00460A9B">
        <w:rPr>
          <w:rFonts w:cs="Arial"/>
          <w:szCs w:val="18"/>
        </w:rPr>
        <w:tab/>
      </w:r>
      <w:r w:rsidR="00460A9B">
        <w:rPr>
          <w:rFonts w:cs="Arial"/>
          <w:b/>
          <w:szCs w:val="18"/>
        </w:rPr>
        <w:t xml:space="preserve">Przewodnik </w:t>
      </w:r>
      <w:r w:rsidR="00460A9B">
        <w:rPr>
          <w:rFonts w:cs="Arial"/>
          <w:szCs w:val="18"/>
        </w:rPr>
        <w:t>– osoba wyznaczona przez Koordynatora Wycieczek po obiektach Elektrowni;</w:t>
      </w:r>
      <w:r w:rsidR="00460A9B">
        <w:rPr>
          <w:rFonts w:cs="Arial"/>
          <w:szCs w:val="18"/>
        </w:rPr>
        <w:br/>
      </w:r>
      <w:r w:rsidR="00460A9B">
        <w:rPr>
          <w:rFonts w:cs="Arial"/>
          <w:szCs w:val="18"/>
        </w:rPr>
        <w:tab/>
      </w:r>
      <w:r w:rsidR="00460A9B">
        <w:rPr>
          <w:rFonts w:cs="Arial"/>
          <w:b/>
          <w:szCs w:val="18"/>
        </w:rPr>
        <w:t xml:space="preserve">Służba Porządkowa </w:t>
      </w:r>
      <w:r w:rsidR="00460A9B">
        <w:rPr>
          <w:rFonts w:cs="Arial"/>
          <w:szCs w:val="18"/>
        </w:rPr>
        <w:t>– osoby wyznaczone przez Koordynatora Wycieczek dla zapewnienia prawidłowego</w:t>
      </w:r>
      <w:r w:rsidR="00460A9B">
        <w:rPr>
          <w:rFonts w:cs="Arial"/>
          <w:szCs w:val="18"/>
        </w:rPr>
        <w:br/>
        <w:t xml:space="preserve">              przebiegu zwiedzania w zakresie bezpieczeństwa oraz wspierająca Przewodnika w realizacji zwiedzania, w</w:t>
      </w:r>
      <w:r w:rsidR="004D6DA3">
        <w:rPr>
          <w:rFonts w:cs="Arial"/>
          <w:szCs w:val="18"/>
        </w:rPr>
        <w:br/>
        <w:t xml:space="preserve">             </w:t>
      </w:r>
      <w:r w:rsidR="00460A9B">
        <w:rPr>
          <w:rFonts w:cs="Arial"/>
          <w:szCs w:val="18"/>
        </w:rPr>
        <w:t xml:space="preserve"> szczególności w zakresie dyscyplinowania grupy, przestrzegania postanowień regulaminu i zasad zwiedzania oraz </w:t>
      </w:r>
      <w:r w:rsidR="004D6DA3">
        <w:rPr>
          <w:rFonts w:cs="Arial"/>
          <w:szCs w:val="18"/>
        </w:rPr>
        <w:br/>
        <w:t xml:space="preserve">              </w:t>
      </w:r>
      <w:r w:rsidR="00460A9B">
        <w:rPr>
          <w:rFonts w:cs="Arial"/>
          <w:szCs w:val="18"/>
        </w:rPr>
        <w:t>bezpiecznego przebiegu zwiedzania.</w:t>
      </w:r>
    </w:p>
    <w:p w14:paraId="7C1817E5" w14:textId="77777777" w:rsidR="004D6DA3" w:rsidRDefault="004D6DA3" w:rsidP="003C621C">
      <w:pPr>
        <w:spacing w:line="276" w:lineRule="auto"/>
        <w:contextualSpacing/>
        <w:rPr>
          <w:rFonts w:cs="Arial"/>
          <w:szCs w:val="18"/>
        </w:rPr>
      </w:pPr>
    </w:p>
    <w:p w14:paraId="42A37848" w14:textId="144A291E" w:rsidR="004D6DA3" w:rsidRDefault="004D6DA3" w:rsidP="003C621C">
      <w:pPr>
        <w:spacing w:line="276" w:lineRule="auto"/>
        <w:contextualSpacing/>
        <w:rPr>
          <w:rFonts w:cs="Arial"/>
          <w:b/>
          <w:szCs w:val="18"/>
        </w:rPr>
      </w:pPr>
      <w:r>
        <w:rPr>
          <w:rFonts w:cs="Arial"/>
          <w:b/>
          <w:szCs w:val="18"/>
        </w:rPr>
        <w:t>I WARUNKI OGÓLNE</w:t>
      </w:r>
    </w:p>
    <w:p w14:paraId="4359AEA4" w14:textId="77777777" w:rsidR="004D6DA3" w:rsidRDefault="004D6DA3" w:rsidP="003C621C">
      <w:pPr>
        <w:spacing w:line="276" w:lineRule="auto"/>
        <w:contextualSpacing/>
        <w:rPr>
          <w:rFonts w:cs="Arial"/>
          <w:b/>
          <w:szCs w:val="18"/>
        </w:rPr>
      </w:pPr>
    </w:p>
    <w:p w14:paraId="078250C6" w14:textId="6523E9A9" w:rsidR="007E4724" w:rsidRDefault="0026199F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1.1     </w:t>
      </w:r>
      <w:r w:rsidR="00212B24">
        <w:rPr>
          <w:rFonts w:cs="Arial"/>
          <w:szCs w:val="18"/>
        </w:rPr>
        <w:t>Z</w:t>
      </w:r>
      <w:r w:rsidR="004D6DA3">
        <w:rPr>
          <w:rFonts w:cs="Arial"/>
          <w:szCs w:val="18"/>
        </w:rPr>
        <w:t xml:space="preserve">EW Dychów w Dychowie jest zakładem produkcyjnym, pracującym w ruchu ciągłym, który z uwagi na swój </w:t>
      </w:r>
      <w:r w:rsidR="004D6DA3">
        <w:rPr>
          <w:rFonts w:cs="Arial"/>
          <w:szCs w:val="18"/>
        </w:rPr>
        <w:br/>
        <w:t xml:space="preserve">               potencjał i profil działalności uznana została za obiekt, którego zniszczenie lub uszkodzenie może stanowić </w:t>
      </w:r>
      <w:r w:rsidR="004D6DA3">
        <w:rPr>
          <w:rFonts w:cs="Arial"/>
          <w:szCs w:val="18"/>
        </w:rPr>
        <w:br/>
        <w:t xml:space="preserve">               zagrożenia dla zdrowia i życia ludzi, środowiska w znacznych rozmiarach albo spowodować znaczne straty </w:t>
      </w:r>
      <w:r w:rsidR="004D6DA3">
        <w:rPr>
          <w:rFonts w:cs="Arial"/>
          <w:szCs w:val="18"/>
        </w:rPr>
        <w:br/>
        <w:t xml:space="preserve">               materialne, a także zakłócić funkcjonowanie systemu energetycznego p</w:t>
      </w:r>
      <w:r>
        <w:rPr>
          <w:rFonts w:cs="Arial"/>
          <w:szCs w:val="18"/>
        </w:rPr>
        <w:t>aństwa.</w:t>
      </w:r>
      <w:r>
        <w:rPr>
          <w:rFonts w:cs="Arial"/>
          <w:szCs w:val="18"/>
        </w:rPr>
        <w:br/>
        <w:t xml:space="preserve">     1.2     Obiekty </w:t>
      </w:r>
      <w:r w:rsidR="00212B24">
        <w:rPr>
          <w:rFonts w:cs="Arial"/>
          <w:szCs w:val="18"/>
        </w:rPr>
        <w:t>Z</w:t>
      </w:r>
      <w:r>
        <w:rPr>
          <w:rFonts w:cs="Arial"/>
          <w:szCs w:val="18"/>
        </w:rPr>
        <w:t>EW</w:t>
      </w:r>
      <w:r w:rsidR="004D6DA3">
        <w:rPr>
          <w:rFonts w:cs="Arial"/>
          <w:szCs w:val="18"/>
        </w:rPr>
        <w:t xml:space="preserve"> Dychów w Dychowie dostępne są dla zwied</w:t>
      </w:r>
      <w:r w:rsidR="00E2401B">
        <w:rPr>
          <w:rFonts w:cs="Arial"/>
          <w:szCs w:val="18"/>
        </w:rPr>
        <w:t>zających:</w:t>
      </w:r>
      <w:r w:rsidR="00E2401B">
        <w:rPr>
          <w:rFonts w:cs="Arial"/>
          <w:szCs w:val="18"/>
        </w:rPr>
        <w:br/>
      </w:r>
      <w:r w:rsidR="00E2401B">
        <w:rPr>
          <w:rFonts w:cs="Arial"/>
          <w:szCs w:val="18"/>
        </w:rPr>
        <w:tab/>
      </w:r>
      <w:r w:rsidR="00E2401B">
        <w:rPr>
          <w:rFonts w:cs="Arial"/>
          <w:szCs w:val="18"/>
        </w:rPr>
        <w:tab/>
        <w:t xml:space="preserve">- </w:t>
      </w:r>
      <w:r w:rsidR="004D6DA3">
        <w:rPr>
          <w:rFonts w:cs="Arial"/>
          <w:szCs w:val="18"/>
        </w:rPr>
        <w:t>w d</w:t>
      </w:r>
      <w:r w:rsidR="00E2401B">
        <w:rPr>
          <w:rFonts w:cs="Arial"/>
          <w:szCs w:val="18"/>
        </w:rPr>
        <w:t xml:space="preserve">ni powszednie w </w:t>
      </w:r>
      <w:r w:rsidR="001853D4">
        <w:rPr>
          <w:rFonts w:cs="Arial"/>
          <w:szCs w:val="18"/>
        </w:rPr>
        <w:t>godzinach 8.00 – 14</w:t>
      </w:r>
      <w:r w:rsidR="00E2401B" w:rsidRPr="00357575">
        <w:rPr>
          <w:rFonts w:cs="Arial"/>
          <w:szCs w:val="18"/>
        </w:rPr>
        <w:t xml:space="preserve">.00 </w:t>
      </w:r>
      <w:r w:rsidR="00D774FF">
        <w:rPr>
          <w:rFonts w:cs="Arial"/>
          <w:szCs w:val="18"/>
        </w:rPr>
        <w:br/>
        <w:t xml:space="preserve">                            - w dni świąteczne i wolne od pracy w godzinach 10.00 – 14.00</w:t>
      </w:r>
      <w:r w:rsidR="004D6DA3">
        <w:rPr>
          <w:rFonts w:cs="Arial"/>
          <w:szCs w:val="18"/>
        </w:rPr>
        <w:br/>
        <w:t xml:space="preserve">     1.3     Grupa zwiedzająca może liczyć maksymalnie 30 osób.</w:t>
      </w:r>
      <w:r w:rsidR="007E4724">
        <w:rPr>
          <w:rFonts w:cs="Arial"/>
          <w:szCs w:val="18"/>
        </w:rPr>
        <w:br/>
        <w:t xml:space="preserve">     1.5     Ze względu na charakter zwiedzanych obiektów, Elektrownia zastrzega sobie prawo do odmowy wejścia </w:t>
      </w:r>
    </w:p>
    <w:p w14:paraId="2EFB0FCA" w14:textId="4FF68595" w:rsidR="004D6DA3" w:rsidRDefault="007E4724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          zwiedzającym na teren Elektrowni bez podania przyczyn.</w:t>
      </w:r>
      <w:r>
        <w:rPr>
          <w:rFonts w:cs="Arial"/>
          <w:szCs w:val="18"/>
        </w:rPr>
        <w:br/>
        <w:t xml:space="preserve">     1.6     D</w:t>
      </w:r>
      <w:r w:rsidR="005F312A">
        <w:rPr>
          <w:rFonts w:cs="Arial"/>
          <w:szCs w:val="18"/>
        </w:rPr>
        <w:t>zieci poniżej 11</w:t>
      </w:r>
      <w:r w:rsidR="00E2401B">
        <w:rPr>
          <w:rFonts w:cs="Arial"/>
          <w:szCs w:val="18"/>
        </w:rPr>
        <w:t xml:space="preserve"> roku życia </w:t>
      </w:r>
      <w:r w:rsidR="00E2401B" w:rsidRPr="00357575">
        <w:rPr>
          <w:rFonts w:cs="Arial"/>
          <w:szCs w:val="18"/>
        </w:rPr>
        <w:t>nie mogą</w:t>
      </w:r>
      <w:r w:rsidRPr="00357575">
        <w:rPr>
          <w:rFonts w:cs="Arial"/>
          <w:szCs w:val="18"/>
        </w:rPr>
        <w:t xml:space="preserve"> br</w:t>
      </w:r>
      <w:r w:rsidR="00E2401B" w:rsidRPr="00357575">
        <w:rPr>
          <w:rFonts w:cs="Arial"/>
          <w:szCs w:val="18"/>
        </w:rPr>
        <w:t>ać udziału w zwiedzaniu.</w:t>
      </w:r>
      <w:r w:rsidR="005F312A">
        <w:rPr>
          <w:rFonts w:cs="Arial"/>
          <w:szCs w:val="18"/>
        </w:rPr>
        <w:br/>
        <w:t xml:space="preserve">     1.7     Dzieci poniżej 13 roku życia mogą brać udział w zwiedzaniu tylko pod opieką osoby pełnoletniej.</w:t>
      </w:r>
      <w:r w:rsidR="005F312A">
        <w:rPr>
          <w:rFonts w:cs="Arial"/>
          <w:szCs w:val="18"/>
        </w:rPr>
        <w:br/>
        <w:t xml:space="preserve">     1.8</w:t>
      </w:r>
      <w:r>
        <w:rPr>
          <w:rFonts w:cs="Arial"/>
          <w:szCs w:val="18"/>
        </w:rPr>
        <w:t xml:space="preserve">     Wszyscy uczestnicy zwiedzania zobowiązani są do bezwzględnego noszenia kasku ochronnego.</w:t>
      </w:r>
      <w:r>
        <w:rPr>
          <w:rFonts w:cs="Arial"/>
          <w:szCs w:val="18"/>
        </w:rPr>
        <w:br/>
      </w:r>
      <w:r w:rsidR="005F312A">
        <w:rPr>
          <w:rFonts w:cs="Arial"/>
          <w:szCs w:val="18"/>
        </w:rPr>
        <w:t xml:space="preserve">     1.9</w:t>
      </w:r>
      <w:r w:rsidRPr="00D774FF">
        <w:rPr>
          <w:rFonts w:cs="Arial"/>
          <w:szCs w:val="18"/>
        </w:rPr>
        <w:t xml:space="preserve">     </w:t>
      </w:r>
      <w:r w:rsidR="00E2401B" w:rsidRPr="00D774FF">
        <w:rPr>
          <w:rFonts w:cs="Arial"/>
          <w:szCs w:val="18"/>
        </w:rPr>
        <w:t>Zwiedzanie obiektów EW</w:t>
      </w:r>
      <w:r w:rsidRPr="00D774FF">
        <w:rPr>
          <w:rFonts w:cs="Arial"/>
          <w:szCs w:val="18"/>
        </w:rPr>
        <w:t xml:space="preserve"> </w:t>
      </w:r>
      <w:r w:rsidR="00D774FF" w:rsidRPr="00D774FF">
        <w:rPr>
          <w:rFonts w:cs="Arial"/>
          <w:szCs w:val="18"/>
        </w:rPr>
        <w:t>Dychów w Dychowie jest odpłatne i</w:t>
      </w:r>
      <w:r w:rsidRPr="00D774FF">
        <w:rPr>
          <w:rFonts w:cs="Arial"/>
          <w:szCs w:val="18"/>
        </w:rPr>
        <w:t xml:space="preserve"> odbywa się po określonych trasach z udziałem </w:t>
      </w:r>
      <w:r w:rsidRPr="00D774FF">
        <w:rPr>
          <w:rFonts w:cs="Arial"/>
          <w:szCs w:val="18"/>
        </w:rPr>
        <w:br/>
        <w:t xml:space="preserve">               Przewodnika i Służby Porządkowej</w:t>
      </w:r>
      <w:r w:rsidR="00D774FF" w:rsidRPr="00D774FF">
        <w:rPr>
          <w:rFonts w:cs="Arial"/>
          <w:szCs w:val="18"/>
        </w:rPr>
        <w:t>.</w:t>
      </w:r>
    </w:p>
    <w:p w14:paraId="38D188A5" w14:textId="2C082852" w:rsidR="002C602E" w:rsidRPr="00846E78" w:rsidRDefault="005F312A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1.10   </w:t>
      </w:r>
      <w:r w:rsidR="00D774FF">
        <w:rPr>
          <w:rFonts w:cs="Arial"/>
          <w:szCs w:val="18"/>
        </w:rPr>
        <w:t>W sytuacji wystąpienia awarii urządzeń Elektrowni lub innych zdarzeń mających wpływ na bezpieczeństwo</w:t>
      </w:r>
      <w:r w:rsidR="00D774FF">
        <w:rPr>
          <w:rFonts w:cs="Arial"/>
          <w:szCs w:val="18"/>
        </w:rPr>
        <w:br/>
        <w:t xml:space="preserve">               Zwiedzających tr</w:t>
      </w:r>
      <w:r>
        <w:rPr>
          <w:rFonts w:cs="Arial"/>
          <w:szCs w:val="18"/>
        </w:rPr>
        <w:t>asa może ulec zmianie.</w:t>
      </w:r>
      <w:r>
        <w:rPr>
          <w:rFonts w:cs="Arial"/>
          <w:szCs w:val="18"/>
        </w:rPr>
        <w:br/>
        <w:t xml:space="preserve">     1.11</w:t>
      </w:r>
      <w:r w:rsidR="00D774FF">
        <w:rPr>
          <w:rFonts w:cs="Arial"/>
          <w:szCs w:val="18"/>
        </w:rPr>
        <w:t xml:space="preserve">   Uprawnieni do korzystania z taryfy ulgowej:</w:t>
      </w:r>
      <w:r w:rsidR="00D774FF">
        <w:rPr>
          <w:rFonts w:cs="Arial"/>
          <w:szCs w:val="18"/>
        </w:rPr>
        <w:br/>
      </w:r>
      <w:r w:rsidR="00D774FF">
        <w:rPr>
          <w:rFonts w:cs="Arial"/>
          <w:szCs w:val="18"/>
        </w:rPr>
        <w:tab/>
        <w:t xml:space="preserve"> a.  młodzież szkolna,</w:t>
      </w:r>
      <w:r w:rsidR="00D774FF">
        <w:rPr>
          <w:rFonts w:cs="Arial"/>
          <w:szCs w:val="18"/>
        </w:rPr>
        <w:br/>
      </w:r>
      <w:r w:rsidR="00D774FF">
        <w:rPr>
          <w:rFonts w:cs="Arial"/>
          <w:szCs w:val="18"/>
        </w:rPr>
        <w:tab/>
        <w:t xml:space="preserve"> b.  studenci do ukończenia 25 roku życia,</w:t>
      </w:r>
      <w:r w:rsidR="00D774FF">
        <w:rPr>
          <w:rFonts w:cs="Arial"/>
          <w:szCs w:val="18"/>
        </w:rPr>
        <w:br/>
      </w:r>
      <w:r w:rsidR="00D774FF">
        <w:rPr>
          <w:rFonts w:cs="Arial"/>
          <w:szCs w:val="18"/>
        </w:rPr>
        <w:tab/>
        <w:t xml:space="preserve"> c.  opiekunowie osób wymienionych powyżej.</w:t>
      </w:r>
    </w:p>
    <w:p w14:paraId="5973EF0B" w14:textId="77777777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</w:p>
    <w:p w14:paraId="2AF14391" w14:textId="043B4DCD" w:rsidR="007E4724" w:rsidRDefault="007E4724" w:rsidP="003C621C">
      <w:pPr>
        <w:spacing w:line="276" w:lineRule="auto"/>
        <w:contextualSpacing/>
        <w:rPr>
          <w:rFonts w:cs="Arial"/>
          <w:b/>
          <w:szCs w:val="18"/>
        </w:rPr>
      </w:pPr>
      <w:r>
        <w:rPr>
          <w:rFonts w:cs="Arial"/>
          <w:b/>
          <w:szCs w:val="18"/>
        </w:rPr>
        <w:t xml:space="preserve">     Tras</w:t>
      </w:r>
      <w:r w:rsidR="00846E78">
        <w:rPr>
          <w:rFonts w:cs="Arial"/>
          <w:b/>
          <w:szCs w:val="18"/>
        </w:rPr>
        <w:t>y</w:t>
      </w:r>
      <w:r>
        <w:rPr>
          <w:rFonts w:cs="Arial"/>
          <w:b/>
          <w:szCs w:val="18"/>
        </w:rPr>
        <w:t xml:space="preserve"> zwiedzania</w:t>
      </w:r>
    </w:p>
    <w:p w14:paraId="04B9E42D" w14:textId="77777777" w:rsidR="007E4724" w:rsidRDefault="007E4724" w:rsidP="003C621C">
      <w:pPr>
        <w:spacing w:line="276" w:lineRule="auto"/>
        <w:contextualSpacing/>
        <w:rPr>
          <w:rFonts w:cs="Arial"/>
          <w:b/>
          <w:szCs w:val="18"/>
        </w:rPr>
      </w:pPr>
    </w:p>
    <w:p w14:paraId="6336623A" w14:textId="15C65AB3" w:rsidR="007E4724" w:rsidRDefault="007E4724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b/>
          <w:szCs w:val="18"/>
        </w:rPr>
        <w:t xml:space="preserve">     Trasa „A” </w:t>
      </w:r>
      <w:r w:rsidR="00846E78">
        <w:rPr>
          <w:rFonts w:cs="Arial"/>
          <w:szCs w:val="18"/>
        </w:rPr>
        <w:t>– czas zwiedzania do 1 godziny;</w:t>
      </w:r>
      <w:r w:rsidR="002C602E">
        <w:rPr>
          <w:rFonts w:cs="Arial"/>
          <w:szCs w:val="18"/>
        </w:rPr>
        <w:tab/>
      </w:r>
      <w:r w:rsidR="002C602E">
        <w:rPr>
          <w:rFonts w:cs="Arial"/>
          <w:szCs w:val="18"/>
        </w:rPr>
        <w:tab/>
      </w:r>
      <w:r w:rsidR="002C602E">
        <w:rPr>
          <w:rFonts w:cs="Arial"/>
          <w:szCs w:val="18"/>
        </w:rPr>
        <w:tab/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  <w:t>- wartownia,</w:t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</w:p>
    <w:p w14:paraId="798E37E2" w14:textId="287E3ED3" w:rsidR="007E4724" w:rsidRDefault="007E4724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  <w:t>- rozdzielnia,</w:t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  <w:t>- wokół nastawni,</w:t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</w:p>
    <w:p w14:paraId="6A230906" w14:textId="511D169C" w:rsidR="007E4724" w:rsidRDefault="007E4724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  <w:t>- nastawnia,</w:t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</w:p>
    <w:p w14:paraId="2D6BFDC8" w14:textId="0D74A2B1" w:rsidR="007E4724" w:rsidRDefault="007E4724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  <w:t>- hala maszyn,</w:t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  <w:r w:rsidR="00846E78">
        <w:rPr>
          <w:rFonts w:cs="Arial"/>
          <w:szCs w:val="18"/>
        </w:rPr>
        <w:tab/>
      </w:r>
    </w:p>
    <w:p w14:paraId="2AB701AD" w14:textId="618EBA4F" w:rsidR="00EC7BA8" w:rsidRDefault="00846E78" w:rsidP="00846E78">
      <w:pPr>
        <w:spacing w:line="276" w:lineRule="auto"/>
        <w:contextualSpacing/>
        <w:jc w:val="right"/>
        <w:rPr>
          <w:rFonts w:cs="Arial"/>
          <w:szCs w:val="18"/>
        </w:rPr>
      </w:pPr>
      <w:r>
        <w:rPr>
          <w:rFonts w:cs="Arial"/>
          <w:szCs w:val="18"/>
        </w:rPr>
        <w:lastRenderedPageBreak/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</w:p>
    <w:p w14:paraId="3DCC998D" w14:textId="44C5ECAA" w:rsidR="002C602E" w:rsidRDefault="00846E78" w:rsidP="00846E78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</w:t>
      </w:r>
      <w:r w:rsidR="002C602E">
        <w:rPr>
          <w:rFonts w:cs="Arial"/>
          <w:szCs w:val="18"/>
        </w:rPr>
        <w:t xml:space="preserve">1.9     </w:t>
      </w:r>
      <w:r w:rsidR="002F3C90">
        <w:rPr>
          <w:rFonts w:cs="Arial"/>
          <w:szCs w:val="18"/>
        </w:rPr>
        <w:t xml:space="preserve"> </w:t>
      </w:r>
      <w:r w:rsidR="002C602E">
        <w:rPr>
          <w:rFonts w:cs="Arial"/>
          <w:szCs w:val="18"/>
        </w:rPr>
        <w:t>Na obiektach objętych trasami zwiedzania Elektrowni Wodnej Dychów mogą potencjalnie wystąpić</w:t>
      </w:r>
      <w:r>
        <w:rPr>
          <w:rFonts w:cs="Arial"/>
          <w:szCs w:val="18"/>
        </w:rPr>
        <w:br/>
        <w:t xml:space="preserve">                następujące </w:t>
      </w:r>
      <w:r w:rsidR="002C602E">
        <w:rPr>
          <w:rFonts w:cs="Arial"/>
          <w:szCs w:val="18"/>
        </w:rPr>
        <w:t>zagrożenia:</w:t>
      </w:r>
      <w:r w:rsidR="002C602E">
        <w:rPr>
          <w:rFonts w:cs="Arial"/>
          <w:szCs w:val="18"/>
        </w:rPr>
        <w:br/>
      </w:r>
      <w:r w:rsidR="002C602E">
        <w:rPr>
          <w:rFonts w:cs="Arial"/>
          <w:szCs w:val="18"/>
        </w:rPr>
        <w:tab/>
      </w:r>
      <w:r w:rsidR="002C602E">
        <w:rPr>
          <w:rFonts w:cs="Arial"/>
          <w:szCs w:val="18"/>
        </w:rPr>
        <w:tab/>
        <w:t>a.  zagrożenie porażeniem elektrycznym,</w:t>
      </w:r>
    </w:p>
    <w:p w14:paraId="24DCB7FC" w14:textId="5E529EF2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b.  zagrożenie upadkiem z dużej wysokości,</w:t>
      </w:r>
    </w:p>
    <w:p w14:paraId="03B1FD64" w14:textId="4D82ED22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c.  możliwość wpadnięcia do wody,</w:t>
      </w:r>
    </w:p>
    <w:p w14:paraId="5D66D840" w14:textId="5ADED79D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d.  oddziaływanie pola elektromagnetycznego,</w:t>
      </w:r>
    </w:p>
    <w:p w14:paraId="4CF47FFC" w14:textId="7C3C00E8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e.  w okresie zimowym oblodzenia dróg wewnętrznych,</w:t>
      </w:r>
    </w:p>
    <w:p w14:paraId="56D67464" w14:textId="7D29CC36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 xml:space="preserve">f.  kontaktu z CO2, którym w razie pożaru gaszone są takie obiekty i urządzenia </w:t>
      </w:r>
      <w:r w:rsidR="002F3C90">
        <w:rPr>
          <w:rFonts w:cs="Arial"/>
          <w:szCs w:val="18"/>
        </w:rPr>
        <w:t xml:space="preserve">lak generatory, </w:t>
      </w:r>
      <w:r w:rsidR="002F3C90">
        <w:rPr>
          <w:rFonts w:cs="Arial"/>
          <w:szCs w:val="18"/>
        </w:rPr>
        <w:br/>
        <w:t xml:space="preserve">                                 transformatory, kablowanie itp.</w:t>
      </w:r>
    </w:p>
    <w:p w14:paraId="0669ADAA" w14:textId="77777777" w:rsidR="001853D4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g.  inne związane z niespodziewanym awariami.</w:t>
      </w:r>
    </w:p>
    <w:p w14:paraId="0E9E7184" w14:textId="1F381140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br/>
        <w:t xml:space="preserve">     1.10     W celu minimalizacji zagrożenia wymienionych w pkt. 1.9 uczestnicy Wycieczki zobowiązani są do:</w:t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a.  ostrożnego i rozważnego poruszania się po terenie Elektrowni,</w:t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b.  poruszania się wyłącznie z całą grupą,</w:t>
      </w:r>
      <w:r>
        <w:rPr>
          <w:rFonts w:cs="Arial"/>
          <w:szCs w:val="18"/>
        </w:rPr>
        <w:br/>
        <w:t xml:space="preserve">  </w:t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c.  bezwzględnego słuchania poleceń Przewodnika i Służby porządkowej,</w:t>
      </w:r>
    </w:p>
    <w:p w14:paraId="7075B6FC" w14:textId="244A89B8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 xml:space="preserve">d.  posiadania płaskiego w miarę możliwości sportowego obuwia oraz przylegającej do ciała odzieży, </w:t>
      </w:r>
    </w:p>
    <w:p w14:paraId="38F18365" w14:textId="7CDA2D2A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e.  nie dotykania żadnych maszyn ani urządzeń,</w:t>
      </w:r>
    </w:p>
    <w:p w14:paraId="59039C4B" w14:textId="515BBA09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f.  noszenie kasku ochronnego,</w:t>
      </w:r>
    </w:p>
    <w:p w14:paraId="650991D4" w14:textId="77777777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g.  w przypadku zauważenia zagrożenia życia lub zdrowia, pożaru lub innego miejscowego zdarzenia</w:t>
      </w:r>
      <w:r>
        <w:rPr>
          <w:rFonts w:cs="Arial"/>
          <w:szCs w:val="18"/>
        </w:rPr>
        <w:br/>
        <w:t xml:space="preserve">                                  zagrażającego bezpieczeństwu na terenie obiektu jest zobowiązany natychmiast zawiadomić o tym</w:t>
      </w:r>
      <w:r>
        <w:rPr>
          <w:rFonts w:cs="Arial"/>
          <w:szCs w:val="18"/>
        </w:rPr>
        <w:br/>
        <w:t xml:space="preserve">                                  fakcie Przewodnika lub Służbę porządkową.</w:t>
      </w:r>
    </w:p>
    <w:p w14:paraId="44FA8A75" w14:textId="77777777" w:rsidR="001853D4" w:rsidRDefault="001853D4" w:rsidP="003C621C">
      <w:pPr>
        <w:spacing w:line="276" w:lineRule="auto"/>
        <w:contextualSpacing/>
        <w:rPr>
          <w:rFonts w:cs="Arial"/>
          <w:szCs w:val="18"/>
        </w:rPr>
      </w:pPr>
    </w:p>
    <w:p w14:paraId="0EA4A87E" w14:textId="77777777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1.11     Nie zaleca się zwiedzania części podziemnej Elektrowni osobą:</w:t>
      </w:r>
    </w:p>
    <w:p w14:paraId="70AE3858" w14:textId="77777777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a.  cierpiącym na zaburzenia pracy układu krążenia,</w:t>
      </w:r>
    </w:p>
    <w:p w14:paraId="25E5670D" w14:textId="77777777" w:rsidR="002F3C90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b.  cierpiącym na zaburzenia pracy układu oddechowego,</w:t>
      </w:r>
    </w:p>
    <w:p w14:paraId="10B1FD07" w14:textId="77777777" w:rsidR="004D053F" w:rsidRDefault="002F3C90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c.  u których pojawiają się st</w:t>
      </w:r>
      <w:r w:rsidR="004D053F">
        <w:rPr>
          <w:rFonts w:cs="Arial"/>
          <w:szCs w:val="18"/>
        </w:rPr>
        <w:t>a</w:t>
      </w:r>
      <w:r>
        <w:rPr>
          <w:rFonts w:cs="Arial"/>
          <w:szCs w:val="18"/>
        </w:rPr>
        <w:t xml:space="preserve">ny lękowe w związku </w:t>
      </w:r>
      <w:r w:rsidR="004D053F">
        <w:rPr>
          <w:rFonts w:cs="Arial"/>
          <w:szCs w:val="18"/>
        </w:rPr>
        <w:t xml:space="preserve"> z przebywaniem w pomieszczeniach o ograniczonej</w:t>
      </w:r>
      <w:r w:rsidR="004D053F">
        <w:rPr>
          <w:rFonts w:cs="Arial"/>
          <w:szCs w:val="18"/>
        </w:rPr>
        <w:br/>
        <w:t xml:space="preserve">                                  kubaturze,</w:t>
      </w:r>
      <w:r>
        <w:rPr>
          <w:rFonts w:cs="Arial"/>
          <w:szCs w:val="18"/>
        </w:rPr>
        <w:t xml:space="preserve">  </w:t>
      </w:r>
    </w:p>
    <w:p w14:paraId="41768695" w14:textId="77777777" w:rsidR="004D053F" w:rsidRDefault="004D053F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                       d.  z wszczepionymi urządzeniami stymulującymi pracę serca,</w:t>
      </w:r>
    </w:p>
    <w:p w14:paraId="5A9E8BE9" w14:textId="77777777" w:rsidR="001853D4" w:rsidRDefault="004D053F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 xml:space="preserve">e.  u których mogą pojawić się powikłania zdrowotne związane ze zwiedzaniem części podziemnej </w:t>
      </w:r>
      <w:r>
        <w:rPr>
          <w:rFonts w:cs="Arial"/>
          <w:szCs w:val="18"/>
        </w:rPr>
        <w:br/>
        <w:t xml:space="preserve">                                 Elektrowni inne, niż ww.</w:t>
      </w:r>
    </w:p>
    <w:p w14:paraId="78F4A194" w14:textId="0F6A4895" w:rsidR="00A3766A" w:rsidRDefault="004D053F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br/>
        <w:t xml:space="preserve">     1.12     Osoby cierpiące na schorzenia wymienione w pkt. 1.11 decydują się na zwiedzanie Elektrowni na własną</w:t>
      </w:r>
      <w:r>
        <w:rPr>
          <w:rFonts w:cs="Arial"/>
          <w:szCs w:val="18"/>
        </w:rPr>
        <w:br/>
        <w:t xml:space="preserve">                 odpowiedzialność.</w:t>
      </w:r>
      <w:r>
        <w:rPr>
          <w:rFonts w:cs="Arial"/>
          <w:szCs w:val="18"/>
        </w:rPr>
        <w:br/>
        <w:t xml:space="preserve">     1.13     Elektrownia nie ponosi odpowiedzialności za następstwa pogorszenia zdrowia, utraty zdrowia lub śmierci</w:t>
      </w:r>
      <w:r>
        <w:rPr>
          <w:rFonts w:cs="Arial"/>
          <w:szCs w:val="18"/>
        </w:rPr>
        <w:br/>
        <w:t xml:space="preserve">                 uczestnika Wycieczki podczas zwiedzania.</w:t>
      </w:r>
      <w:r w:rsidR="00A3766A">
        <w:rPr>
          <w:rFonts w:cs="Arial"/>
          <w:szCs w:val="18"/>
        </w:rPr>
        <w:br/>
        <w:t xml:space="preserve">     1.14     Na terenie zwiedzanego obiektu obowiązują następujące zakazy:</w:t>
      </w:r>
    </w:p>
    <w:p w14:paraId="1F867677" w14:textId="77777777" w:rsidR="00051588" w:rsidRDefault="00A3766A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1) wnoszenia broni palnej;</w:t>
      </w:r>
      <w:r>
        <w:rPr>
          <w:rFonts w:cs="Arial"/>
          <w:szCs w:val="18"/>
        </w:rPr>
        <w:br/>
        <w:t>2) wnoszenia materiałów jądrowych, źródeł i odpadów promieniotwórczych, materiałów toksycznych,</w:t>
      </w:r>
      <w:r>
        <w:rPr>
          <w:rFonts w:cs="Arial"/>
          <w:szCs w:val="18"/>
        </w:rPr>
        <w:br/>
        <w:t xml:space="preserve">    odurzających, wybuchowych bądź chemicznych o dużej podatności pożarowej lub wybuchowej;</w:t>
      </w:r>
      <w:r>
        <w:rPr>
          <w:rFonts w:cs="Arial"/>
          <w:szCs w:val="18"/>
        </w:rPr>
        <w:br/>
        <w:t>3) wnoszenia niebezpiecznych i ostrych prze</w:t>
      </w:r>
      <w:r w:rsidR="00051588">
        <w:rPr>
          <w:rFonts w:cs="Arial"/>
          <w:szCs w:val="18"/>
        </w:rPr>
        <w:t>dmiotów;</w:t>
      </w:r>
    </w:p>
    <w:p w14:paraId="0E4AF1FB" w14:textId="77777777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4) wnoszenia urządzeń mogących zakłócić pracę urządzeń elektrowni;</w:t>
      </w:r>
    </w:p>
    <w:p w14:paraId="229FB542" w14:textId="77777777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5) wnoszenia walizek, plecaków, toreb, siatek i innego rodzaju bagaży;</w:t>
      </w:r>
    </w:p>
    <w:p w14:paraId="732D047F" w14:textId="77777777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6) wprowadzania i wnoszenia zwierząt (z wyłączeniem psa przewodnika);</w:t>
      </w:r>
    </w:p>
    <w:p w14:paraId="02B5E5D9" w14:textId="77777777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7) wnoszenia, posiadania i spożywania/użycia alkoholu lub innych środków odurzających;</w:t>
      </w:r>
    </w:p>
    <w:p w14:paraId="6C6B6797" w14:textId="4A36BD7E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8) palenia tytoniu i używania papierosów elektronicznych oraz korzystania z jakiegokolwiek źródła</w:t>
      </w:r>
      <w:r>
        <w:rPr>
          <w:rFonts w:cs="Arial"/>
          <w:szCs w:val="18"/>
        </w:rPr>
        <w:br/>
        <w:t xml:space="preserve">     otwartego ognia; </w:t>
      </w:r>
      <w:r w:rsidR="002113D8">
        <w:rPr>
          <w:rFonts w:cs="Arial"/>
          <w:szCs w:val="18"/>
        </w:rPr>
        <w:t xml:space="preserve"> </w:t>
      </w:r>
      <w:r>
        <w:rPr>
          <w:rFonts w:cs="Arial"/>
          <w:szCs w:val="18"/>
        </w:rPr>
        <w:br/>
        <w:t>9) zwiedzania po spożyciu/użyciu alkoholu lub innych środków odurzających;</w:t>
      </w:r>
    </w:p>
    <w:p w14:paraId="31105ACD" w14:textId="77777777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10)jedzenia i picia;</w:t>
      </w:r>
    </w:p>
    <w:p w14:paraId="2D88BDC4" w14:textId="01FB1D9E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11)prowadzenia rozmów telefonicznych z użyciem urządzeń mobilnych;</w:t>
      </w:r>
    </w:p>
    <w:p w14:paraId="19ABE502" w14:textId="77777777" w:rsidR="00051588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12)samowolnego opuszczania trasy zwiedzania lub oddalania się od grupy;</w:t>
      </w:r>
    </w:p>
    <w:p w14:paraId="241A2E9C" w14:textId="77777777" w:rsidR="00F66F8E" w:rsidRDefault="00051588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  <w:r>
        <w:rPr>
          <w:rFonts w:cs="Arial"/>
          <w:szCs w:val="18"/>
        </w:rPr>
        <w:t>13)zbliżania się, dotykania, naciskania przycisków czy przełączników w urządzeniach znajdujących się na</w:t>
      </w:r>
      <w:r w:rsidR="00F66F8E">
        <w:rPr>
          <w:rFonts w:cs="Arial"/>
          <w:szCs w:val="18"/>
        </w:rPr>
        <w:br/>
        <w:t xml:space="preserve">    </w:t>
      </w:r>
      <w:r>
        <w:rPr>
          <w:rFonts w:cs="Arial"/>
          <w:szCs w:val="18"/>
        </w:rPr>
        <w:t xml:space="preserve"> trasie zwiedzania.</w:t>
      </w:r>
    </w:p>
    <w:p w14:paraId="744E35CC" w14:textId="77777777" w:rsidR="001853D4" w:rsidRDefault="001853D4" w:rsidP="00A3766A">
      <w:pPr>
        <w:spacing w:line="276" w:lineRule="auto"/>
        <w:ind w:left="1418" w:firstLine="7"/>
        <w:contextualSpacing/>
        <w:rPr>
          <w:rFonts w:cs="Arial"/>
          <w:szCs w:val="18"/>
        </w:rPr>
      </w:pPr>
    </w:p>
    <w:p w14:paraId="41C36803" w14:textId="77777777" w:rsidR="00F66F8E" w:rsidRDefault="00F66F8E" w:rsidP="00F66F8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1.15    Wykonywanie zdjęć i filmowanie odbywać się może wyłącznie za zgodą Przewodnika i w miejscach przez niego </w:t>
      </w:r>
      <w:r>
        <w:rPr>
          <w:rFonts w:cs="Arial"/>
          <w:szCs w:val="18"/>
        </w:rPr>
        <w:br/>
        <w:t xml:space="preserve">                wskazanych.</w:t>
      </w:r>
    </w:p>
    <w:p w14:paraId="67F76F51" w14:textId="015C865F" w:rsidR="00F66F8E" w:rsidRDefault="00F66F8E" w:rsidP="00F66F8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1.16     Za rzeczy pozostawio</w:t>
      </w:r>
      <w:r w:rsidR="00846E78">
        <w:rPr>
          <w:rFonts w:cs="Arial"/>
          <w:szCs w:val="18"/>
        </w:rPr>
        <w:t>ne na terenie obiektów Elektrowni ZEW Dychów w Dychowie</w:t>
      </w:r>
      <w:r>
        <w:rPr>
          <w:rFonts w:cs="Arial"/>
          <w:szCs w:val="18"/>
        </w:rPr>
        <w:t xml:space="preserve"> nie ponosi odpowiedzialności.</w:t>
      </w:r>
    </w:p>
    <w:p w14:paraId="5B63EB67" w14:textId="19A2D92A" w:rsidR="00E2401B" w:rsidRDefault="00F66F8E" w:rsidP="001853D4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1.17</w:t>
      </w:r>
      <w:r w:rsidR="00846E78">
        <w:rPr>
          <w:rFonts w:cs="Arial"/>
          <w:szCs w:val="18"/>
        </w:rPr>
        <w:t xml:space="preserve">     ZEW Dychów w Dychowie</w:t>
      </w:r>
      <w:r>
        <w:rPr>
          <w:rFonts w:cs="Arial"/>
          <w:szCs w:val="18"/>
        </w:rPr>
        <w:t xml:space="preserve"> nie ponosi odpowiedzialności za szkody powstałe w czasie pobytu na jej obiekcie</w:t>
      </w:r>
      <w:r>
        <w:rPr>
          <w:rFonts w:cs="Arial"/>
          <w:szCs w:val="18"/>
        </w:rPr>
        <w:br/>
        <w:t xml:space="preserve">                 w wyniku nieprzestrzegania postanowień niniejszego Regulaminu.</w:t>
      </w:r>
    </w:p>
    <w:p w14:paraId="41E68A52" w14:textId="77777777" w:rsidR="00F66F8E" w:rsidRDefault="00F66F8E" w:rsidP="002C602E">
      <w:pPr>
        <w:spacing w:line="276" w:lineRule="auto"/>
        <w:contextualSpacing/>
        <w:rPr>
          <w:rFonts w:cs="Arial"/>
          <w:szCs w:val="18"/>
        </w:rPr>
      </w:pPr>
    </w:p>
    <w:p w14:paraId="44555690" w14:textId="5EA14042" w:rsidR="00F66F8E" w:rsidRDefault="00F66F8E" w:rsidP="002C602E">
      <w:pPr>
        <w:spacing w:line="276" w:lineRule="auto"/>
        <w:contextualSpacing/>
        <w:rPr>
          <w:rFonts w:cs="Arial"/>
          <w:b/>
          <w:szCs w:val="18"/>
        </w:rPr>
      </w:pPr>
      <w:r>
        <w:rPr>
          <w:rFonts w:cs="Arial"/>
          <w:b/>
          <w:szCs w:val="18"/>
        </w:rPr>
        <w:t>II ZWIEDZAJĄCY</w:t>
      </w:r>
    </w:p>
    <w:p w14:paraId="64CE6FBB" w14:textId="77777777" w:rsidR="00F66F8E" w:rsidRDefault="00F66F8E" w:rsidP="002C602E">
      <w:pPr>
        <w:spacing w:line="276" w:lineRule="auto"/>
        <w:contextualSpacing/>
        <w:rPr>
          <w:rFonts w:cs="Arial"/>
          <w:b/>
          <w:szCs w:val="18"/>
        </w:rPr>
      </w:pPr>
    </w:p>
    <w:p w14:paraId="6B2B1052" w14:textId="10087E0A" w:rsidR="00F66F8E" w:rsidRDefault="00F66F8E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b/>
          <w:szCs w:val="18"/>
        </w:rPr>
        <w:t xml:space="preserve">     </w:t>
      </w:r>
      <w:r>
        <w:rPr>
          <w:rFonts w:cs="Arial"/>
          <w:szCs w:val="18"/>
        </w:rPr>
        <w:t>2.1     Ma obowiązek przed wejściem na teren obiektu zapoznać się z Regulaminem zwiedzania oraz zobowiązany jest</w:t>
      </w:r>
      <w:r>
        <w:rPr>
          <w:rFonts w:cs="Arial"/>
          <w:szCs w:val="18"/>
        </w:rPr>
        <w:br/>
        <w:t xml:space="preserve">               do ścisłego przestrzegania jego postanowień, a w szczególności zachowania się w sposób, który nie zagraża </w:t>
      </w:r>
      <w:r>
        <w:rPr>
          <w:rFonts w:cs="Arial"/>
          <w:szCs w:val="18"/>
        </w:rPr>
        <w:br/>
        <w:t xml:space="preserve">               bezpieczeństwu i porządkowi zwiedzania oraz nie narusza ogólnie przyjętych norm zachowania w miejscach</w:t>
      </w:r>
      <w:r>
        <w:rPr>
          <w:rFonts w:cs="Arial"/>
          <w:szCs w:val="18"/>
        </w:rPr>
        <w:br/>
        <w:t xml:space="preserve">               publicznych.</w:t>
      </w:r>
    </w:p>
    <w:p w14:paraId="30D7FAE8" w14:textId="60CEBD3C" w:rsidR="00F66F8E" w:rsidRDefault="00F66F8E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2.2     Zobowiązany jest do bezwzględnego respektowania zakazów obowiązujących na terenie zwiedzanego obiektu.</w:t>
      </w:r>
    </w:p>
    <w:p w14:paraId="763E7E03" w14:textId="0345E0C0" w:rsidR="00F66F8E" w:rsidRDefault="00F66F8E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2.3     Zobowiązany jest do ścisłego wykonywania poleceń Przewodnika lub Służby Porządkowej.</w:t>
      </w:r>
    </w:p>
    <w:p w14:paraId="30D1FF8F" w14:textId="61162F8A" w:rsidR="00F66F8E" w:rsidRDefault="00F66F8E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2.4     </w:t>
      </w:r>
      <w:r w:rsidR="00C115B4">
        <w:rPr>
          <w:rFonts w:cs="Arial"/>
          <w:szCs w:val="18"/>
        </w:rPr>
        <w:t>Zobowiązany jest poddać się kontroli, również przy pomocy elektronicznych urządzeń w celu ustalenia posiadania</w:t>
      </w:r>
      <w:r w:rsidR="00C115B4">
        <w:rPr>
          <w:rFonts w:cs="Arial"/>
          <w:szCs w:val="18"/>
        </w:rPr>
        <w:br/>
        <w:t xml:space="preserve">               przedmiotów niebezpiecznych, a także których posiadanie jest prawnie zabronione.</w:t>
      </w:r>
      <w:r w:rsidR="00C115B4">
        <w:rPr>
          <w:rFonts w:cs="Arial"/>
          <w:szCs w:val="18"/>
        </w:rPr>
        <w:br/>
        <w:t xml:space="preserve">     2.5     Zobowiązany jest na czas zwiedzania pozostawić posiadane bagaże poza terenem obiektu.</w:t>
      </w:r>
      <w:r w:rsidR="00C115B4">
        <w:rPr>
          <w:rFonts w:cs="Arial"/>
          <w:szCs w:val="18"/>
        </w:rPr>
        <w:br/>
        <w:t xml:space="preserve">     2.6     W przypadku zauważenia zagrożenia życia lub zdrowia, pożaru lub innego miejscowego zdarzenia zagrażającego</w:t>
      </w:r>
      <w:r w:rsidR="00C115B4">
        <w:rPr>
          <w:rFonts w:cs="Arial"/>
          <w:szCs w:val="18"/>
        </w:rPr>
        <w:br/>
        <w:t xml:space="preserve">               bezpieczeństwu na terenie obiektu jest zobowiązany natychmiast zawiadomić o tym fakcie Przewodnika lub Służbę</w:t>
      </w:r>
      <w:r w:rsidR="00C115B4">
        <w:rPr>
          <w:rFonts w:cs="Arial"/>
          <w:szCs w:val="18"/>
        </w:rPr>
        <w:br/>
        <w:t xml:space="preserve">               Porządkową. </w:t>
      </w:r>
      <w:r w:rsidR="00C115B4">
        <w:rPr>
          <w:rFonts w:cs="Arial"/>
          <w:szCs w:val="18"/>
        </w:rPr>
        <w:br/>
        <w:t xml:space="preserve">     2.7     Podczas zwiedzania zobowiązany jest do posiadania:</w:t>
      </w:r>
    </w:p>
    <w:p w14:paraId="6FB3D599" w14:textId="2D774F55" w:rsidR="00C115B4" w:rsidRDefault="00C115B4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a.  dokumentu tożsamości,</w:t>
      </w:r>
    </w:p>
    <w:p w14:paraId="0212FCC2" w14:textId="495373EE" w:rsidR="00C115B4" w:rsidRDefault="00C115B4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b.  kas</w:t>
      </w:r>
      <w:r w:rsidR="00873724">
        <w:rPr>
          <w:rFonts w:cs="Arial"/>
          <w:szCs w:val="18"/>
        </w:rPr>
        <w:t>ku ochronnego</w:t>
      </w:r>
      <w:r>
        <w:rPr>
          <w:rFonts w:cs="Arial"/>
          <w:szCs w:val="18"/>
        </w:rPr>
        <w:t>,</w:t>
      </w:r>
    </w:p>
    <w:p w14:paraId="7EC8C84D" w14:textId="01C18755" w:rsidR="001853D4" w:rsidRDefault="00C115B4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c.  odpowiedniego obuwia.</w:t>
      </w:r>
    </w:p>
    <w:p w14:paraId="72C83447" w14:textId="7C51596A" w:rsidR="00C115B4" w:rsidRDefault="00C115B4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2.8     Mający ograniczenia zdrowotne, zobowiązany jest o tym fakcie poinformować Przewodnika i złożyć stosowne</w:t>
      </w:r>
      <w:r>
        <w:rPr>
          <w:rFonts w:cs="Arial"/>
          <w:szCs w:val="18"/>
        </w:rPr>
        <w:br/>
        <w:t xml:space="preserve">               oświadczenie, iż na własną odpowiedzia</w:t>
      </w:r>
      <w:r w:rsidR="003D4360">
        <w:rPr>
          <w:rFonts w:cs="Arial"/>
          <w:szCs w:val="18"/>
        </w:rPr>
        <w:t>lność przystępuje do zwiedzania – załącznik nr 3</w:t>
      </w:r>
      <w:r w:rsidR="00846E78">
        <w:rPr>
          <w:rFonts w:cs="Arial"/>
          <w:szCs w:val="18"/>
        </w:rPr>
        <w:t xml:space="preserve"> do Regulaminu </w:t>
      </w:r>
      <w:r w:rsidR="00846E78">
        <w:rPr>
          <w:rFonts w:cs="Arial"/>
          <w:szCs w:val="18"/>
        </w:rPr>
        <w:br/>
        <w:t xml:space="preserve">               Zwiedzania</w:t>
      </w:r>
      <w:r>
        <w:rPr>
          <w:rFonts w:cs="Arial"/>
          <w:szCs w:val="18"/>
        </w:rPr>
        <w:br/>
        <w:t xml:space="preserve">     2.9     Odpowiada za szkody wyrządzone w czasie pobytu na obiekcie.</w:t>
      </w:r>
    </w:p>
    <w:p w14:paraId="16E3F075" w14:textId="17285BF5" w:rsidR="00C115B4" w:rsidRDefault="00C115B4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2.10    Niewykonanie poleceń lub nieprzestrzeganie zasad zwiedzania w tym postanowień Regulaminu stanowi – pod</w:t>
      </w:r>
      <w:r w:rsidR="00C84E69">
        <w:rPr>
          <w:rFonts w:cs="Arial"/>
          <w:szCs w:val="18"/>
        </w:rPr>
        <w:br/>
        <w:t xml:space="preserve">               </w:t>
      </w:r>
      <w:r>
        <w:rPr>
          <w:rFonts w:cs="Arial"/>
          <w:szCs w:val="18"/>
        </w:rPr>
        <w:t xml:space="preserve"> </w:t>
      </w:r>
      <w:r w:rsidR="00C84E69">
        <w:rPr>
          <w:rFonts w:cs="Arial"/>
          <w:szCs w:val="18"/>
        </w:rPr>
        <w:t xml:space="preserve">dodatkowym rygorem braku zwrotu wniesionej opłaty za zwiedzanie – podstawę dla Przewodnika do nie </w:t>
      </w:r>
      <w:r w:rsidR="00C84E69">
        <w:rPr>
          <w:rFonts w:cs="Arial"/>
          <w:szCs w:val="18"/>
        </w:rPr>
        <w:br/>
        <w:t xml:space="preserve">                dopuszczenia osoby do zwiedzania lub usunięcia jej z terenu obiektu, a w sytuacji zagrożenia bezpieczeństwa </w:t>
      </w:r>
      <w:r w:rsidR="00C84E69">
        <w:rPr>
          <w:rFonts w:cs="Arial"/>
          <w:szCs w:val="18"/>
        </w:rPr>
        <w:br/>
        <w:t xml:space="preserve">                obiektu lub osób w nim przebywających do przerwania zwiedzania.</w:t>
      </w:r>
      <w:r w:rsidR="00C84E69">
        <w:rPr>
          <w:rFonts w:cs="Arial"/>
          <w:szCs w:val="18"/>
        </w:rPr>
        <w:br/>
        <w:t xml:space="preserve">     2.11    Przewodnik może odmówić zwiedzania osobie, której w jego ocenie stan zdrowia uniemożliwia pokonanie trasy</w:t>
      </w:r>
      <w:r w:rsidR="00C84E69">
        <w:rPr>
          <w:rFonts w:cs="Arial"/>
          <w:szCs w:val="18"/>
        </w:rPr>
        <w:br/>
        <w:t xml:space="preserve">                zwiedzania także w sytuacji o której mowa w pkt. 2.8.</w:t>
      </w:r>
    </w:p>
    <w:p w14:paraId="0DE54F18" w14:textId="77777777" w:rsidR="001853D4" w:rsidRDefault="001853D4" w:rsidP="002C602E">
      <w:pPr>
        <w:spacing w:line="276" w:lineRule="auto"/>
        <w:contextualSpacing/>
        <w:rPr>
          <w:rFonts w:cs="Arial"/>
          <w:szCs w:val="18"/>
        </w:rPr>
      </w:pPr>
    </w:p>
    <w:p w14:paraId="025C7D9B" w14:textId="77777777" w:rsidR="00C84E69" w:rsidRDefault="00C84E69" w:rsidP="002C602E">
      <w:pPr>
        <w:spacing w:line="276" w:lineRule="auto"/>
        <w:contextualSpacing/>
        <w:rPr>
          <w:rFonts w:cs="Arial"/>
          <w:szCs w:val="18"/>
        </w:rPr>
      </w:pPr>
    </w:p>
    <w:p w14:paraId="314B4E3E" w14:textId="3AAA0529" w:rsidR="00C84E69" w:rsidRDefault="00C84E69" w:rsidP="002C602E">
      <w:pPr>
        <w:spacing w:line="276" w:lineRule="auto"/>
        <w:contextualSpacing/>
        <w:rPr>
          <w:rFonts w:cs="Arial"/>
          <w:b/>
          <w:szCs w:val="18"/>
        </w:rPr>
      </w:pPr>
      <w:r>
        <w:rPr>
          <w:rFonts w:cs="Arial"/>
          <w:b/>
          <w:szCs w:val="18"/>
        </w:rPr>
        <w:t>III ORGANIZACJA ZWIEDZANIA</w:t>
      </w:r>
    </w:p>
    <w:p w14:paraId="31057D70" w14:textId="77777777" w:rsidR="00C84E69" w:rsidRDefault="00C84E69" w:rsidP="002C602E">
      <w:pPr>
        <w:spacing w:line="276" w:lineRule="auto"/>
        <w:contextualSpacing/>
        <w:rPr>
          <w:rFonts w:cs="Arial"/>
          <w:b/>
          <w:szCs w:val="18"/>
        </w:rPr>
      </w:pPr>
    </w:p>
    <w:p w14:paraId="2794B6B6" w14:textId="029193F5" w:rsidR="00C84E69" w:rsidRDefault="00AF1700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 xml:space="preserve">     3.1</w:t>
      </w:r>
      <w:r w:rsidR="00C84E69">
        <w:rPr>
          <w:rFonts w:cs="Arial"/>
          <w:szCs w:val="18"/>
        </w:rPr>
        <w:t xml:space="preserve">     W celu wcześniejszego umówienia terminu zwiedzania obiektów Elektrowni Wodnej Dychów zainteresowana</w:t>
      </w:r>
      <w:r w:rsidR="00C84E69">
        <w:rPr>
          <w:rFonts w:cs="Arial"/>
          <w:szCs w:val="18"/>
        </w:rPr>
        <w:br/>
        <w:t xml:space="preserve">               szkoła, uczelnia, organizacja, firma czy instytucja, kontaktuje się z Koordynatorem Zwiedzania przekazując </w:t>
      </w:r>
      <w:r w:rsidR="00C84E69">
        <w:rPr>
          <w:rFonts w:cs="Arial"/>
          <w:szCs w:val="18"/>
        </w:rPr>
        <w:br/>
        <w:t xml:space="preserve">               następujące informacje:</w:t>
      </w:r>
      <w:r w:rsidR="00C84E69">
        <w:rPr>
          <w:rFonts w:cs="Arial"/>
          <w:szCs w:val="18"/>
        </w:rPr>
        <w:br/>
      </w:r>
      <w:r w:rsidR="00C84E69">
        <w:rPr>
          <w:rFonts w:cs="Arial"/>
          <w:szCs w:val="18"/>
        </w:rPr>
        <w:tab/>
      </w:r>
      <w:r w:rsidR="00C84E69">
        <w:rPr>
          <w:rFonts w:cs="Arial"/>
          <w:szCs w:val="18"/>
        </w:rPr>
        <w:tab/>
        <w:t>a.  dane podmiotu organizującego Wycieczkę,</w:t>
      </w:r>
    </w:p>
    <w:p w14:paraId="2C7B2779" w14:textId="54CBF365" w:rsidR="00AF1700" w:rsidRDefault="00C84E69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b.  wskazanie z imienia i nazwiska osoby Organizatora Wycieczki wraz z danymi teleadresowymi,</w:t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c.  określenie liczby uczestników Wycieczki z podaniem ich wieku,</w:t>
      </w:r>
      <w:r>
        <w:rPr>
          <w:rFonts w:cs="Arial"/>
          <w:szCs w:val="18"/>
        </w:rPr>
        <w:br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d.  wskazanie z imienia i nazwiska Opiekunów małoletnich uczestników Wycieczki,</w:t>
      </w:r>
      <w:r w:rsidR="00AF1700">
        <w:rPr>
          <w:rFonts w:cs="Arial"/>
          <w:szCs w:val="18"/>
        </w:rPr>
        <w:br/>
      </w:r>
      <w:r w:rsidR="00AF1700">
        <w:rPr>
          <w:rFonts w:cs="Arial"/>
          <w:szCs w:val="18"/>
        </w:rPr>
        <w:tab/>
      </w:r>
      <w:r w:rsidR="00AF1700">
        <w:rPr>
          <w:rFonts w:cs="Arial"/>
          <w:szCs w:val="18"/>
        </w:rPr>
        <w:tab/>
        <w:t xml:space="preserve">e.  wskazanie planowanego terminu Wycieczki i godziny jej rozpoczęcia. </w:t>
      </w:r>
      <w:r w:rsidR="001853D4">
        <w:rPr>
          <w:rFonts w:cs="Arial"/>
          <w:szCs w:val="18"/>
        </w:rPr>
        <w:br/>
        <w:t xml:space="preserve">     3.2</w:t>
      </w:r>
      <w:r w:rsidR="00AF0D4F">
        <w:rPr>
          <w:rFonts w:cs="Arial"/>
          <w:szCs w:val="18"/>
        </w:rPr>
        <w:t xml:space="preserve">     Wstęp na teren Elektrowni możliwy jest wyłącznie </w:t>
      </w:r>
      <w:r w:rsidR="00E511A7">
        <w:rPr>
          <w:rFonts w:cs="Arial"/>
          <w:szCs w:val="18"/>
        </w:rPr>
        <w:t xml:space="preserve">na podstawie imiennej listy uczestników sporządzonej wg </w:t>
      </w:r>
      <w:r w:rsidR="00E511A7">
        <w:rPr>
          <w:rFonts w:cs="Arial"/>
          <w:szCs w:val="18"/>
        </w:rPr>
        <w:br/>
        <w:t xml:space="preserve">               określonego wzoru po jej weryfikacji przez pracownika ochrony obiektu oraz poddaniu się czynnościom </w:t>
      </w:r>
      <w:r w:rsidR="00E511A7">
        <w:rPr>
          <w:rFonts w:cs="Arial"/>
          <w:szCs w:val="18"/>
        </w:rPr>
        <w:br/>
        <w:t xml:space="preserve">               określonym w p</w:t>
      </w:r>
      <w:r w:rsidR="001853D4">
        <w:rPr>
          <w:rFonts w:cs="Arial"/>
          <w:szCs w:val="18"/>
        </w:rPr>
        <w:t>kt. 2.4 Regulaminu.</w:t>
      </w:r>
      <w:r w:rsidR="001853D4">
        <w:rPr>
          <w:rFonts w:cs="Arial"/>
          <w:szCs w:val="18"/>
        </w:rPr>
        <w:br/>
        <w:t xml:space="preserve">     3.3</w:t>
      </w:r>
      <w:r w:rsidR="00E511A7">
        <w:rPr>
          <w:rFonts w:cs="Arial"/>
          <w:szCs w:val="18"/>
        </w:rPr>
        <w:t xml:space="preserve">     Podanie danych osobowych jest dobrowolne, aczkolwiek niezbędne do wejścia na teren obiektów Elektrowni. </w:t>
      </w:r>
      <w:r w:rsidR="00A94F40">
        <w:rPr>
          <w:rFonts w:cs="Arial"/>
          <w:szCs w:val="18"/>
        </w:rPr>
        <w:br/>
        <w:t xml:space="preserve">               </w:t>
      </w:r>
      <w:r w:rsidR="00E511A7">
        <w:rPr>
          <w:rFonts w:cs="Arial"/>
          <w:szCs w:val="18"/>
        </w:rPr>
        <w:t>Dane osobowe będą przetwarzane dla potrzeb niezbędnych do realizacji wycieczek (zgodnie z Ustawą z dnia</w:t>
      </w:r>
      <w:r w:rsidR="00A94F40">
        <w:rPr>
          <w:rFonts w:cs="Arial"/>
          <w:szCs w:val="18"/>
        </w:rPr>
        <w:br/>
        <w:t xml:space="preserve">              </w:t>
      </w:r>
      <w:r w:rsidR="00E511A7">
        <w:rPr>
          <w:rFonts w:cs="Arial"/>
          <w:szCs w:val="18"/>
        </w:rPr>
        <w:t xml:space="preserve"> 29.08.</w:t>
      </w:r>
      <w:r w:rsidR="00A94F40">
        <w:rPr>
          <w:rFonts w:cs="Arial"/>
          <w:szCs w:val="18"/>
        </w:rPr>
        <w:t xml:space="preserve">1997 roku o Ochronie Danych Osobowych, tekst jednolity: Dz. U. z 2014 r., poz. 1182 ze zm.). Osoba której </w:t>
      </w:r>
      <w:r w:rsidR="00A94F40">
        <w:rPr>
          <w:rFonts w:cs="Arial"/>
          <w:szCs w:val="18"/>
        </w:rPr>
        <w:br/>
        <w:t xml:space="preserve">               dane dotyczą ma prawo dostępu do treści swoich danych oraz ich poprawiania.</w:t>
      </w:r>
      <w:r w:rsidR="003D4360">
        <w:rPr>
          <w:rFonts w:cs="Arial"/>
          <w:szCs w:val="18"/>
        </w:rPr>
        <w:br/>
        <w:t xml:space="preserve">     3.4     W sytuacji zagrożenia bezpieczeństwa obiektu lub osób w nim przebywających Przewodnik może przerwać</w:t>
      </w:r>
      <w:r w:rsidR="003D4360">
        <w:rPr>
          <w:rFonts w:cs="Arial"/>
          <w:szCs w:val="18"/>
        </w:rPr>
        <w:br/>
        <w:t xml:space="preserve">               zwiedzanie.</w:t>
      </w:r>
      <w:r w:rsidR="00B03BED">
        <w:rPr>
          <w:rFonts w:cs="Arial"/>
          <w:szCs w:val="18"/>
        </w:rPr>
        <w:br/>
        <w:t xml:space="preserve">     3.5     Przewodnik może odmówić zwiedzania osobie, której w jego ocenie stan zdrowia uniemożliwia pokonanie trasy</w:t>
      </w:r>
      <w:r w:rsidR="00B03BED">
        <w:rPr>
          <w:rFonts w:cs="Arial"/>
          <w:szCs w:val="18"/>
        </w:rPr>
        <w:br/>
        <w:t xml:space="preserve">               zwiedzania także w sytuacji, o której mowa w pkt. 2.7.</w:t>
      </w:r>
      <w:r w:rsidR="005D592A">
        <w:rPr>
          <w:rFonts w:cs="Arial"/>
          <w:szCs w:val="18"/>
        </w:rPr>
        <w:br/>
        <w:t xml:space="preserve">     </w:t>
      </w:r>
      <w:r w:rsidR="005D592A" w:rsidRPr="00B03BED">
        <w:rPr>
          <w:rFonts w:cs="Arial"/>
          <w:szCs w:val="18"/>
        </w:rPr>
        <w:t xml:space="preserve">3.5     Opłatę za udział </w:t>
      </w:r>
      <w:r w:rsidR="00B03BED" w:rsidRPr="00B03BED">
        <w:rPr>
          <w:rFonts w:cs="Arial"/>
          <w:szCs w:val="18"/>
        </w:rPr>
        <w:t>w Wycieczce dokonuje</w:t>
      </w:r>
      <w:r w:rsidR="00B03BED">
        <w:rPr>
          <w:rFonts w:cs="Arial"/>
          <w:szCs w:val="18"/>
        </w:rPr>
        <w:t xml:space="preserve"> </w:t>
      </w:r>
      <w:r w:rsidR="00B03BED" w:rsidRPr="00B03BED">
        <w:rPr>
          <w:rFonts w:cs="Arial"/>
          <w:szCs w:val="18"/>
        </w:rPr>
        <w:t>się bezpośrednio u Koordynatora Zwiedzania lub Przewodnika.</w:t>
      </w:r>
      <w:r w:rsidR="00B03BED">
        <w:rPr>
          <w:rFonts w:cs="Arial"/>
          <w:color w:val="FF0000"/>
          <w:szCs w:val="18"/>
        </w:rPr>
        <w:br/>
      </w:r>
      <w:r w:rsidR="00B03BED" w:rsidRPr="00B03BED">
        <w:rPr>
          <w:rFonts w:cs="Arial"/>
          <w:szCs w:val="18"/>
        </w:rPr>
        <w:t xml:space="preserve">               Opłatę można </w:t>
      </w:r>
      <w:r w:rsidR="00B03BED">
        <w:rPr>
          <w:rFonts w:cs="Arial"/>
          <w:szCs w:val="18"/>
        </w:rPr>
        <w:t>dokonać również przelewem na konto na podstawie otrzymanej faktury VAT.</w:t>
      </w:r>
      <w:r w:rsidR="005D592A" w:rsidRPr="00B03BED">
        <w:rPr>
          <w:rFonts w:cs="Arial"/>
          <w:szCs w:val="18"/>
        </w:rPr>
        <w:br/>
        <w:t xml:space="preserve">     3.6     Faktu</w:t>
      </w:r>
      <w:r w:rsidR="00B03BED">
        <w:rPr>
          <w:rFonts w:cs="Arial"/>
          <w:szCs w:val="18"/>
        </w:rPr>
        <w:t>ra VAT świadcząca o wykonaniu usługi polegającej na oprowadzaniu uczestników Wycieczki po obiektach</w:t>
      </w:r>
      <w:r w:rsidR="00B03BED">
        <w:rPr>
          <w:rFonts w:cs="Arial"/>
          <w:szCs w:val="18"/>
        </w:rPr>
        <w:br/>
        <w:t xml:space="preserve">               ZEW Dychów w Dychowie może być również przesłana na adres podmiotu organizującego Wycieczki w terminie</w:t>
      </w:r>
      <w:r w:rsidR="00B03BED">
        <w:rPr>
          <w:rFonts w:cs="Arial"/>
          <w:szCs w:val="18"/>
        </w:rPr>
        <w:br/>
        <w:t xml:space="preserve">               do 7 dni.</w:t>
      </w:r>
      <w:r w:rsidR="003D4360">
        <w:rPr>
          <w:rFonts w:cs="Arial"/>
          <w:szCs w:val="18"/>
        </w:rPr>
        <w:br/>
      </w:r>
    </w:p>
    <w:p w14:paraId="57DDDD49" w14:textId="227E2222" w:rsidR="00A94F40" w:rsidRDefault="00A94F40" w:rsidP="002C602E">
      <w:pPr>
        <w:spacing w:line="276" w:lineRule="auto"/>
        <w:contextualSpacing/>
        <w:rPr>
          <w:rFonts w:cs="Arial"/>
          <w:b/>
          <w:szCs w:val="18"/>
        </w:rPr>
      </w:pPr>
      <w:r>
        <w:rPr>
          <w:rFonts w:cs="Arial"/>
          <w:b/>
          <w:szCs w:val="18"/>
        </w:rPr>
        <w:t>IV  Postanowienia końcowe:</w:t>
      </w:r>
    </w:p>
    <w:p w14:paraId="757F0DE3" w14:textId="77777777" w:rsidR="00A94F40" w:rsidRDefault="00A94F40" w:rsidP="002C602E">
      <w:pPr>
        <w:spacing w:line="276" w:lineRule="auto"/>
        <w:contextualSpacing/>
        <w:rPr>
          <w:rFonts w:cs="Arial"/>
          <w:b/>
          <w:szCs w:val="18"/>
        </w:rPr>
      </w:pPr>
    </w:p>
    <w:p w14:paraId="33757A2A" w14:textId="2104DF2C" w:rsidR="00A94F40" w:rsidRDefault="00A94F40" w:rsidP="002C602E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lastRenderedPageBreak/>
        <w:t xml:space="preserve">     4.1     Udzielaniem informacji na temat zwiedzania, prowadzeniem korespondencji w tej sprawie zajmuje się Koord</w:t>
      </w:r>
      <w:r w:rsidR="00B03BED">
        <w:rPr>
          <w:rFonts w:cs="Arial"/>
          <w:szCs w:val="18"/>
        </w:rPr>
        <w:t xml:space="preserve">ynator </w:t>
      </w:r>
      <w:r w:rsidR="00B03BED">
        <w:rPr>
          <w:rFonts w:cs="Arial"/>
          <w:szCs w:val="18"/>
        </w:rPr>
        <w:br/>
        <w:t xml:space="preserve">               Zwiedzania</w:t>
      </w:r>
      <w:r>
        <w:rPr>
          <w:rFonts w:cs="Arial"/>
          <w:szCs w:val="18"/>
        </w:rPr>
        <w:t xml:space="preserve"> Tel. 68/383-35-00, e-ma</w:t>
      </w:r>
      <w:r w:rsidRPr="00357575">
        <w:rPr>
          <w:rFonts w:cs="Arial"/>
          <w:szCs w:val="18"/>
        </w:rPr>
        <w:t xml:space="preserve">il: </w:t>
      </w:r>
      <w:hyperlink r:id="rId13" w:history="1">
        <w:r w:rsidRPr="00357575">
          <w:rPr>
            <w:rStyle w:val="Hipercze"/>
            <w:rFonts w:cs="Arial"/>
            <w:color w:val="auto"/>
            <w:sz w:val="18"/>
            <w:szCs w:val="18"/>
          </w:rPr>
          <w:t>sekretariat.eod@gkpge.pl</w:t>
        </w:r>
      </w:hyperlink>
      <w:r>
        <w:rPr>
          <w:rFonts w:cs="Arial"/>
          <w:szCs w:val="18"/>
        </w:rPr>
        <w:br/>
        <w:t xml:space="preserve">     4.2     Regulamin wraz z innymi informacjami dostępny jest </w:t>
      </w:r>
      <w:r w:rsidR="00B03BED">
        <w:rPr>
          <w:rFonts w:cs="Arial"/>
          <w:szCs w:val="18"/>
        </w:rPr>
        <w:t xml:space="preserve">na stronie internetowej </w:t>
      </w:r>
      <w:hyperlink r:id="rId14" w:history="1">
        <w:r w:rsidR="00B03BED" w:rsidRPr="00B03BED">
          <w:rPr>
            <w:rStyle w:val="Hipercze"/>
            <w:rFonts w:cs="Arial"/>
            <w:color w:val="auto"/>
            <w:sz w:val="18"/>
            <w:szCs w:val="18"/>
          </w:rPr>
          <w:t>www.zewpz.pl</w:t>
        </w:r>
      </w:hyperlink>
      <w:r w:rsidR="00B03BED" w:rsidRPr="00B03BED">
        <w:rPr>
          <w:rFonts w:cs="Arial"/>
          <w:szCs w:val="18"/>
        </w:rPr>
        <w:t xml:space="preserve">, </w:t>
      </w:r>
      <w:hyperlink r:id="rId15" w:history="1">
        <w:r w:rsidR="00B03BED" w:rsidRPr="00B03BED">
          <w:rPr>
            <w:rStyle w:val="Hipercze"/>
            <w:rFonts w:cs="Arial"/>
            <w:color w:val="auto"/>
            <w:sz w:val="18"/>
            <w:szCs w:val="18"/>
          </w:rPr>
          <w:t>www.pgeeo.pl</w:t>
        </w:r>
      </w:hyperlink>
      <w:r w:rsidR="00B03BED" w:rsidRPr="00B03BED">
        <w:rPr>
          <w:rFonts w:cs="Arial"/>
          <w:szCs w:val="18"/>
        </w:rPr>
        <w:t xml:space="preserve"> </w:t>
      </w:r>
      <w:r w:rsidR="00B03BED">
        <w:rPr>
          <w:rFonts w:cs="Arial"/>
          <w:szCs w:val="18"/>
        </w:rPr>
        <w:t>oraz w</w:t>
      </w:r>
      <w:r w:rsidR="00B03BED">
        <w:rPr>
          <w:rFonts w:cs="Arial"/>
          <w:szCs w:val="18"/>
        </w:rPr>
        <w:br/>
        <w:t xml:space="preserve">               sekretariacie Elektrowni Dychów.</w:t>
      </w:r>
      <w:r>
        <w:rPr>
          <w:rFonts w:cs="Arial"/>
          <w:szCs w:val="18"/>
        </w:rPr>
        <w:br/>
        <w:t xml:space="preserve">     4.3     Wszelkie uwagi i wnioski dotyczące organizacji wycieczek mogą być kierowane drogą e-mailową do Koordynatora </w:t>
      </w:r>
      <w:r w:rsidR="00E2401B">
        <w:rPr>
          <w:rFonts w:cs="Arial"/>
          <w:szCs w:val="18"/>
        </w:rPr>
        <w:br/>
        <w:t xml:space="preserve">               </w:t>
      </w:r>
      <w:r w:rsidR="00B03BED">
        <w:rPr>
          <w:rFonts w:cs="Arial"/>
          <w:szCs w:val="18"/>
        </w:rPr>
        <w:t>Zwiedzania</w:t>
      </w:r>
      <w:r>
        <w:rPr>
          <w:rFonts w:cs="Arial"/>
          <w:szCs w:val="18"/>
        </w:rPr>
        <w:t xml:space="preserve"> lub na adres </w:t>
      </w:r>
      <w:r w:rsidR="00E2401B">
        <w:rPr>
          <w:rFonts w:cs="Arial"/>
          <w:szCs w:val="18"/>
        </w:rPr>
        <w:t>Elektrowni Wodnej Dychów , 66-627 Bobrowice, Dychów 68 c.</w:t>
      </w:r>
      <w:r>
        <w:rPr>
          <w:rFonts w:cs="Arial"/>
          <w:szCs w:val="18"/>
        </w:rPr>
        <w:t xml:space="preserve">  </w:t>
      </w:r>
      <w:r w:rsidR="00E2401B">
        <w:rPr>
          <w:rFonts w:cs="Arial"/>
          <w:szCs w:val="18"/>
        </w:rPr>
        <w:br/>
        <w:t xml:space="preserve">     4.4     Niniejszy Regulamin obo</w:t>
      </w:r>
      <w:r w:rsidR="00B03BED">
        <w:rPr>
          <w:rFonts w:cs="Arial"/>
          <w:szCs w:val="18"/>
        </w:rPr>
        <w:t>wiązuje od dnia 18</w:t>
      </w:r>
      <w:r w:rsidR="000506DA">
        <w:rPr>
          <w:rFonts w:cs="Arial"/>
          <w:szCs w:val="18"/>
        </w:rPr>
        <w:t>.06.</w:t>
      </w:r>
      <w:r w:rsidR="00E2401B">
        <w:rPr>
          <w:rFonts w:cs="Arial"/>
          <w:szCs w:val="18"/>
        </w:rPr>
        <w:t xml:space="preserve"> 2016 roku.</w:t>
      </w:r>
    </w:p>
    <w:p w14:paraId="4F6B9DFA" w14:textId="77777777" w:rsidR="00A94F40" w:rsidRPr="00A94F40" w:rsidRDefault="00A94F40" w:rsidP="002C602E">
      <w:pPr>
        <w:spacing w:line="276" w:lineRule="auto"/>
        <w:contextualSpacing/>
        <w:rPr>
          <w:rFonts w:cs="Arial"/>
          <w:szCs w:val="18"/>
        </w:rPr>
      </w:pPr>
    </w:p>
    <w:p w14:paraId="635616A2" w14:textId="4E1408D5" w:rsidR="002C602E" w:rsidRDefault="002C602E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ab/>
      </w:r>
    </w:p>
    <w:p w14:paraId="055C4FE3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41716D30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776AD58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38E2BFC" w14:textId="3BE866E5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  <w:r>
        <w:rPr>
          <w:rFonts w:cs="Arial"/>
          <w:szCs w:val="18"/>
        </w:rPr>
        <w:t>………………………………………….</w:t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  <w:t>……………………………………………</w:t>
      </w:r>
    </w:p>
    <w:p w14:paraId="5DC0356F" w14:textId="01BC96D4" w:rsidR="00E2401B" w:rsidRPr="00B03BED" w:rsidRDefault="00E2401B" w:rsidP="003C621C">
      <w:pPr>
        <w:spacing w:line="276" w:lineRule="auto"/>
        <w:contextualSpacing/>
        <w:rPr>
          <w:rFonts w:cs="Arial"/>
          <w:b/>
          <w:szCs w:val="18"/>
        </w:rPr>
      </w:pPr>
      <w:r w:rsidRPr="00B03BED">
        <w:rPr>
          <w:rFonts w:cs="Arial"/>
          <w:b/>
          <w:szCs w:val="18"/>
        </w:rPr>
        <w:t>Dyrektor Oddziału ZEW Dychów</w:t>
      </w:r>
      <w:r w:rsidRPr="00B03BED">
        <w:rPr>
          <w:rFonts w:cs="Arial"/>
          <w:b/>
          <w:szCs w:val="18"/>
        </w:rPr>
        <w:tab/>
      </w:r>
      <w:r w:rsidRPr="00B03BED">
        <w:rPr>
          <w:rFonts w:cs="Arial"/>
          <w:b/>
          <w:szCs w:val="18"/>
        </w:rPr>
        <w:tab/>
      </w:r>
      <w:r w:rsidRPr="00B03BED">
        <w:rPr>
          <w:rFonts w:cs="Arial"/>
          <w:b/>
          <w:szCs w:val="18"/>
        </w:rPr>
        <w:tab/>
      </w:r>
      <w:r w:rsidRPr="00B03BED">
        <w:rPr>
          <w:rFonts w:cs="Arial"/>
          <w:b/>
          <w:szCs w:val="18"/>
        </w:rPr>
        <w:tab/>
      </w:r>
      <w:r w:rsidRPr="00B03BED">
        <w:rPr>
          <w:rFonts w:cs="Arial"/>
          <w:b/>
          <w:szCs w:val="18"/>
        </w:rPr>
        <w:tab/>
      </w:r>
      <w:r w:rsidRPr="00B03BED">
        <w:rPr>
          <w:rFonts w:cs="Arial"/>
          <w:b/>
          <w:szCs w:val="18"/>
        </w:rPr>
        <w:tab/>
        <w:t>Dyrektor Biura Bezpieczeństwa</w:t>
      </w:r>
    </w:p>
    <w:p w14:paraId="3AF2EA47" w14:textId="6BDEAE19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  <w:r w:rsidRPr="00B03BED">
        <w:rPr>
          <w:rFonts w:cs="Arial"/>
          <w:b/>
          <w:szCs w:val="18"/>
        </w:rPr>
        <w:t>PGE Energia Odnawialna S.A.</w:t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 w:rsidRPr="00B03BED">
        <w:rPr>
          <w:rFonts w:cs="Arial"/>
          <w:b/>
          <w:szCs w:val="18"/>
        </w:rPr>
        <w:t>PGE Energia Odnawialna S.A.</w:t>
      </w:r>
    </w:p>
    <w:p w14:paraId="5EE4D9D1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0C850065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656CD185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1AAEC950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E6DCE6A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159495DF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00464BEE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3DB9A9E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AC758DF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0CA93117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51CCFD2C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40195534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6E68C07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75969DBD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E2E5A84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4353415C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6BFF443B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AE97528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94064C3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6664F87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E05BAD8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7CDDD146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64B25E58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9DA2FCF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268E9DF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7DE0E966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3866E2A5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5E119FB1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65283BA4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5384E376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C16FA63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08907D9D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2A2F94C0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7E6A63BC" w14:textId="77777777" w:rsidR="00E2401B" w:rsidRDefault="00E2401B" w:rsidP="003C621C">
      <w:pPr>
        <w:spacing w:line="276" w:lineRule="auto"/>
        <w:contextualSpacing/>
        <w:rPr>
          <w:rFonts w:cs="Arial"/>
          <w:szCs w:val="18"/>
        </w:rPr>
      </w:pPr>
    </w:p>
    <w:p w14:paraId="69C0A890" w14:textId="4FFF8FD4" w:rsidR="00D3668E" w:rsidRPr="00B03BED" w:rsidRDefault="00D3668E" w:rsidP="00322CC2">
      <w:pPr>
        <w:spacing w:line="276" w:lineRule="auto"/>
        <w:contextualSpacing/>
        <w:rPr>
          <w:rFonts w:cs="Arial"/>
          <w:sz w:val="16"/>
          <w:szCs w:val="16"/>
          <w:u w:val="single"/>
        </w:rPr>
      </w:pPr>
    </w:p>
    <w:sectPr w:rsidR="00D3668E" w:rsidRPr="00B03BED" w:rsidSect="00442403">
      <w:headerReference w:type="even" r:id="rId16"/>
      <w:headerReference w:type="default" r:id="rId17"/>
      <w:footerReference w:type="default" r:id="rId18"/>
      <w:headerReference w:type="first" r:id="rId19"/>
      <w:pgSz w:w="11906" w:h="16838"/>
      <w:pgMar w:top="567" w:right="991" w:bottom="993" w:left="993" w:header="567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B1D5D" w14:textId="77777777" w:rsidR="003316BA" w:rsidRDefault="003316BA" w:rsidP="00BD627E">
      <w:r>
        <w:separator/>
      </w:r>
    </w:p>
    <w:p w14:paraId="6C12285D" w14:textId="77777777" w:rsidR="003316BA" w:rsidRDefault="003316BA"/>
  </w:endnote>
  <w:endnote w:type="continuationSeparator" w:id="0">
    <w:p w14:paraId="09764251" w14:textId="77777777" w:rsidR="003316BA" w:rsidRDefault="003316BA" w:rsidP="00BD627E">
      <w:r>
        <w:continuationSeparator/>
      </w:r>
    </w:p>
    <w:p w14:paraId="18DAE61C" w14:textId="77777777" w:rsidR="003316BA" w:rsidRDefault="003316BA"/>
  </w:endnote>
  <w:endnote w:type="continuationNotice" w:id="1">
    <w:p w14:paraId="2D0D2C4E" w14:textId="77777777" w:rsidR="003316BA" w:rsidRDefault="003316BA"/>
    <w:p w14:paraId="6D69717E" w14:textId="77777777" w:rsidR="003316BA" w:rsidRDefault="003316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4964653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34D3723" w14:textId="4B6751FE" w:rsidR="00B03BED" w:rsidRDefault="00B03BED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5F312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5F312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42300D65" w14:textId="77777777" w:rsidR="002839AC" w:rsidRDefault="002839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39722" w14:textId="77777777" w:rsidR="003316BA" w:rsidRDefault="003316BA" w:rsidP="00BD627E">
      <w:r>
        <w:separator/>
      </w:r>
    </w:p>
    <w:p w14:paraId="3989AA46" w14:textId="77777777" w:rsidR="003316BA" w:rsidRDefault="003316BA"/>
  </w:footnote>
  <w:footnote w:type="continuationSeparator" w:id="0">
    <w:p w14:paraId="0FE6144D" w14:textId="77777777" w:rsidR="003316BA" w:rsidRDefault="003316BA" w:rsidP="00BD627E">
      <w:r>
        <w:continuationSeparator/>
      </w:r>
    </w:p>
    <w:p w14:paraId="08A58726" w14:textId="77777777" w:rsidR="003316BA" w:rsidRDefault="003316BA"/>
  </w:footnote>
  <w:footnote w:type="continuationNotice" w:id="1">
    <w:p w14:paraId="610D86DB" w14:textId="77777777" w:rsidR="003316BA" w:rsidRDefault="003316BA"/>
    <w:p w14:paraId="5EFB6A41" w14:textId="77777777" w:rsidR="003316BA" w:rsidRDefault="003316B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923A0" w14:textId="78D2E784" w:rsidR="00C32E84" w:rsidRDefault="00C32E84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E08A54B" wp14:editId="79E66EF2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097405" cy="345440"/>
              <wp:effectExtent l="0" t="0" r="0" b="16510"/>
              <wp:wrapNone/>
              <wp:docPr id="441644808" name="Pole tekstowe 2" descr="Do użytku wewnętrznego w GK PG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740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AED9A7" w14:textId="4AE0A77F" w:rsidR="00C32E84" w:rsidRPr="00C32E84" w:rsidRDefault="00C32E84" w:rsidP="00C32E84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C32E84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Do użytku wewnętrznego w GK PGE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08A54B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Do użytku wewnętrznego w GK PGE" style="position:absolute;margin-left:113.95pt;margin-top:0;width:165.15pt;height:27.2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" filled="f" stroked="f">
              <v:fill o:detectmouseclick="t"/>
              <v:textbox style="mso-fit-shape-to-text:t" inset="0,15pt,20pt,0">
                <w:txbxContent>
                  <w:p w14:paraId="2CAED9A7" w14:textId="4AE0A77F" w:rsidR="00C32E84" w:rsidRPr="00C32E84" w:rsidRDefault="00C32E84" w:rsidP="00C32E84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C32E84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Do użytku wewnętrznego w GK PGE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00D5E" w14:textId="31799682" w:rsidR="002839AC" w:rsidRDefault="00C32E84" w:rsidP="00635575">
    <w:pPr>
      <w:pStyle w:val="Nagwek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208FCAE7" wp14:editId="0049DA4C">
              <wp:simplePos x="628650" y="361950"/>
              <wp:positionH relativeFrom="page">
                <wp:align>right</wp:align>
              </wp:positionH>
              <wp:positionV relativeFrom="page">
                <wp:align>top</wp:align>
              </wp:positionV>
              <wp:extent cx="2097405" cy="345440"/>
              <wp:effectExtent l="0" t="0" r="0" b="16510"/>
              <wp:wrapNone/>
              <wp:docPr id="325874063" name="Pole tekstowe 3" descr="Do użytku wewnętrznego w GK PG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740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667CD5" w14:textId="43CFC36E" w:rsidR="00C32E84" w:rsidRPr="00C32E84" w:rsidRDefault="00C32E84" w:rsidP="00C32E84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C32E84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Do użytku wewnętrznego w GK PGE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8FCAE7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Do użytku wewnętrznego w GK PGE" style="position:absolute;left:0;text-align:left;margin-left:113.95pt;margin-top:0;width:165.15pt;height:27.2pt;z-index:251661312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" filled="f" stroked="f">
              <v:fill o:detectmouseclick="t"/>
              <v:textbox style="mso-fit-shape-to-text:t" inset="0,15pt,20pt,0">
                <w:txbxContent>
                  <w:p w14:paraId="31667CD5" w14:textId="43CFC36E" w:rsidR="00C32E84" w:rsidRPr="00C32E84" w:rsidRDefault="00C32E84" w:rsidP="00C32E84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C32E84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Do użytku wewnętrznego w GK PGE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839AC">
      <w:rPr>
        <w:noProof/>
      </w:rPr>
      <w:drawing>
        <wp:anchor distT="0" distB="0" distL="114300" distR="114300" simplePos="0" relativeHeight="251658240" behindDoc="0" locked="0" layoutInCell="1" allowOverlap="1" wp14:anchorId="42300D66" wp14:editId="42300D67">
          <wp:simplePos x="0" y="0"/>
          <wp:positionH relativeFrom="column">
            <wp:posOffset>20320</wp:posOffset>
          </wp:positionH>
          <wp:positionV relativeFrom="paragraph">
            <wp:posOffset>-174829</wp:posOffset>
          </wp:positionV>
          <wp:extent cx="1177290" cy="575945"/>
          <wp:effectExtent l="0" t="0" r="3810" b="0"/>
          <wp:wrapNone/>
          <wp:docPr id="8" name="Obraz 0" descr="znak_PGE-godlo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nak_PGE-godlo_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772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300D5F" w14:textId="77777777" w:rsidR="002839AC" w:rsidRDefault="002839AC" w:rsidP="00635575">
    <w:pPr>
      <w:pStyle w:val="Nagwek"/>
      <w:jc w:val="right"/>
    </w:pPr>
  </w:p>
  <w:p w14:paraId="42300D60" w14:textId="77777777" w:rsidR="002839AC" w:rsidRDefault="002839AC" w:rsidP="00635575">
    <w:pPr>
      <w:pStyle w:val="Nagwek"/>
      <w:jc w:val="right"/>
    </w:pPr>
  </w:p>
  <w:p w14:paraId="42300D61" w14:textId="77777777" w:rsidR="002839AC" w:rsidRDefault="002839AC" w:rsidP="00635575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EFF98" w14:textId="2DB14ACB" w:rsidR="00C32E84" w:rsidRDefault="00C32E84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58F189A" wp14:editId="21E06022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097405" cy="345440"/>
              <wp:effectExtent l="0" t="0" r="0" b="16510"/>
              <wp:wrapNone/>
              <wp:docPr id="192095489" name="Pole tekstowe 1" descr="Do użytku wewnętrznego w GK PG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740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E988FA" w14:textId="6338B85C" w:rsidR="00C32E84" w:rsidRPr="00C32E84" w:rsidRDefault="00C32E84" w:rsidP="00C32E84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C32E84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Do użytku wewnętrznego w GK PGE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8F189A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Do użytku wewnętrznego w GK PGE" style="position:absolute;margin-left:113.95pt;margin-top:0;width:165.15pt;height:27.2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" filled="f" stroked="f">
              <v:fill o:detectmouseclick="t"/>
              <v:textbox style="mso-fit-shape-to-text:t" inset="0,15pt,20pt,0">
                <w:txbxContent>
                  <w:p w14:paraId="5DE988FA" w14:textId="6338B85C" w:rsidR="00C32E84" w:rsidRPr="00C32E84" w:rsidRDefault="00C32E84" w:rsidP="00C32E84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C32E84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Do użytku wewnętrznego w GK PGE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0E9F"/>
    <w:multiLevelType w:val="hybridMultilevel"/>
    <w:tmpl w:val="4FB2BCEC"/>
    <w:lvl w:ilvl="0" w:tplc="D19830AE">
      <w:start w:val="3"/>
      <w:numFmt w:val="lowerLetter"/>
      <w:lvlText w:val="%1)"/>
      <w:lvlJc w:val="left"/>
      <w:pPr>
        <w:ind w:left="14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82E26"/>
    <w:multiLevelType w:val="hybridMultilevel"/>
    <w:tmpl w:val="685C2FBE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" w15:restartNumberingAfterBreak="0">
    <w:nsid w:val="03B30C15"/>
    <w:multiLevelType w:val="hybridMultilevel"/>
    <w:tmpl w:val="5CE2D4E6"/>
    <w:lvl w:ilvl="0" w:tplc="572CA66C">
      <w:start w:val="2"/>
      <w:numFmt w:val="lowerLetter"/>
      <w:lvlText w:val="%1."/>
      <w:lvlJc w:val="left"/>
      <w:pPr>
        <w:ind w:left="43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0B3A50"/>
    <w:multiLevelType w:val="hybridMultilevel"/>
    <w:tmpl w:val="F3EC54BA"/>
    <w:lvl w:ilvl="0" w:tplc="04150017">
      <w:start w:val="1"/>
      <w:numFmt w:val="lowerLetter"/>
      <w:lvlText w:val="%1)"/>
      <w:lvlJc w:val="left"/>
      <w:pPr>
        <w:ind w:left="14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7367C"/>
    <w:multiLevelType w:val="multilevel"/>
    <w:tmpl w:val="D75681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5" w15:restartNumberingAfterBreak="0">
    <w:nsid w:val="0EFB5900"/>
    <w:multiLevelType w:val="hybridMultilevel"/>
    <w:tmpl w:val="4FF4D050"/>
    <w:lvl w:ilvl="0" w:tplc="EBB2CD72">
      <w:start w:val="2"/>
      <w:numFmt w:val="lowerLetter"/>
      <w:lvlText w:val="%1."/>
      <w:lvlJc w:val="left"/>
      <w:pPr>
        <w:ind w:left="3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86C7B"/>
    <w:multiLevelType w:val="hybridMultilevel"/>
    <w:tmpl w:val="D7B6DD6E"/>
    <w:lvl w:ilvl="0" w:tplc="ACDA9C80">
      <w:start w:val="1"/>
      <w:numFmt w:val="bullet"/>
      <w:lvlText w:val=""/>
      <w:lvlJc w:val="left"/>
      <w:pPr>
        <w:ind w:left="8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7" w15:restartNumberingAfterBreak="0">
    <w:nsid w:val="12E8046C"/>
    <w:multiLevelType w:val="hybridMultilevel"/>
    <w:tmpl w:val="7F9AA7E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106A4"/>
    <w:multiLevelType w:val="multilevel"/>
    <w:tmpl w:val="39AE4478"/>
    <w:lvl w:ilvl="0">
      <w:start w:val="6"/>
      <w:numFmt w:val="upperRoman"/>
      <w:lvlRestart w:val="0"/>
      <w:lvlText w:val="%1"/>
      <w:lvlJc w:val="left"/>
      <w:pPr>
        <w:ind w:left="357" w:hanging="357"/>
      </w:pPr>
      <w:rPr>
        <w:rFonts w:ascii="Arial" w:hAnsi="Arial" w:cs="Arial" w:hint="default"/>
        <w:b/>
        <w:i w:val="0"/>
        <w:color w:val="1F497D" w:themeColor="text2"/>
        <w:sz w:val="20"/>
      </w:rPr>
    </w:lvl>
    <w:lvl w:ilvl="1">
      <w:start w:val="2"/>
      <w:numFmt w:val="decimal"/>
      <w:isLgl/>
      <w:lvlText w:val="%1.%2"/>
      <w:lvlJc w:val="left"/>
      <w:pPr>
        <w:ind w:left="1077" w:hanging="720"/>
      </w:pPr>
      <w:rPr>
        <w:rFonts w:ascii="Arial" w:hAnsi="Arial" w:cs="Arial" w:hint="default"/>
        <w:b w:val="0"/>
        <w:i w:val="0"/>
        <w:color w:val="000000" w:themeColor="text1"/>
        <w:sz w:val="18"/>
      </w:rPr>
    </w:lvl>
    <w:lvl w:ilvl="2">
      <w:start w:val="4"/>
      <w:numFmt w:val="decimal"/>
      <w:isLgl/>
      <w:lvlText w:val="%1.%2.%3"/>
      <w:lvlJc w:val="left"/>
      <w:pPr>
        <w:ind w:left="1077" w:hanging="720"/>
      </w:pPr>
      <w:rPr>
        <w:rFonts w:ascii="Arial" w:hAnsi="Arial" w:cs="Arial" w:hint="default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18"/>
        <w:u w:val="none"/>
        <w:effect w:val="none"/>
        <w:vertAlign w:val="baseli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isLgl/>
      <w:lvlText w:val="%1.%2.%3.%4"/>
      <w:lvlJc w:val="left"/>
      <w:pPr>
        <w:ind w:left="1077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17" w:hanging="226"/>
      </w:pPr>
      <w:rPr>
        <w:rFonts w:ascii="Arial" w:hAnsi="Arial" w:cs="Arial" w:hint="default"/>
        <w:b w:val="0"/>
        <w:i w:val="0"/>
        <w:sz w:val="18"/>
      </w:rPr>
    </w:lvl>
    <w:lvl w:ilvl="5">
      <w:start w:val="1"/>
      <w:numFmt w:val="bullet"/>
      <w:lvlRestart w:val="0"/>
      <w:lvlText w:val=""/>
      <w:lvlJc w:val="left"/>
      <w:pPr>
        <w:ind w:left="1701" w:hanging="227"/>
      </w:pPr>
      <w:rPr>
        <w:rFonts w:ascii="Symbol" w:hAnsi="Symbol" w:hint="default"/>
        <w:b w:val="0"/>
        <w:i w:val="0"/>
        <w:color w:val="auto"/>
        <w:sz w:val="18"/>
      </w:rPr>
    </w:lvl>
    <w:lvl w:ilvl="6">
      <w:start w:val="1"/>
      <w:numFmt w:val="none"/>
      <w:lvlText w:val=""/>
      <w:lvlJc w:val="left"/>
      <w:pPr>
        <w:ind w:left="357" w:hanging="357"/>
      </w:pPr>
      <w:rPr>
        <w:rFonts w:hint="default"/>
      </w:rPr>
    </w:lvl>
    <w:lvl w:ilvl="7">
      <w:start w:val="1"/>
      <w:numFmt w:val="none"/>
      <w:lvlText w:val=""/>
      <w:lvlJc w:val="left"/>
      <w:pPr>
        <w:ind w:left="357" w:hanging="357"/>
      </w:pPr>
      <w:rPr>
        <w:rFonts w:hint="default"/>
      </w:rPr>
    </w:lvl>
    <w:lvl w:ilvl="8">
      <w:start w:val="1"/>
      <w:numFmt w:val="none"/>
      <w:lvlText w:val=""/>
      <w:lvlJc w:val="left"/>
      <w:pPr>
        <w:ind w:left="357" w:hanging="357"/>
      </w:pPr>
      <w:rPr>
        <w:rFonts w:hint="default"/>
      </w:rPr>
    </w:lvl>
  </w:abstractNum>
  <w:abstractNum w:abstractNumId="9" w15:restartNumberingAfterBreak="0">
    <w:nsid w:val="16D04F57"/>
    <w:multiLevelType w:val="multilevel"/>
    <w:tmpl w:val="90B280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6"/>
      <w:numFmt w:val="decimal"/>
      <w:lvlText w:val="%3.2.4.2"/>
      <w:lvlJc w:val="left"/>
      <w:pPr>
        <w:ind w:left="1434" w:hanging="720"/>
      </w:pPr>
      <w:rPr>
        <w:rFonts w:hint="default"/>
      </w:rPr>
    </w:lvl>
    <w:lvl w:ilvl="3">
      <w:start w:val="6"/>
      <w:numFmt w:val="decimal"/>
      <w:lvlText w:val="%4.2.3.2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10" w15:restartNumberingAfterBreak="0">
    <w:nsid w:val="178E585B"/>
    <w:multiLevelType w:val="hybridMultilevel"/>
    <w:tmpl w:val="69AA13D0"/>
    <w:lvl w:ilvl="0" w:tplc="23805D44">
      <w:start w:val="6"/>
      <w:numFmt w:val="decimal"/>
      <w:lvlText w:val="%1.2.3.3"/>
      <w:lvlJc w:val="left"/>
      <w:pPr>
        <w:ind w:left="2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41" w:hanging="360"/>
      </w:pPr>
    </w:lvl>
    <w:lvl w:ilvl="2" w:tplc="0415001B">
      <w:start w:val="1"/>
      <w:numFmt w:val="lowerRoman"/>
      <w:lvlText w:val="%3."/>
      <w:lvlJc w:val="right"/>
      <w:pPr>
        <w:ind w:left="3861" w:hanging="180"/>
      </w:pPr>
    </w:lvl>
    <w:lvl w:ilvl="3" w:tplc="0415000F" w:tentative="1">
      <w:start w:val="1"/>
      <w:numFmt w:val="decimal"/>
      <w:lvlText w:val="%4."/>
      <w:lvlJc w:val="left"/>
      <w:pPr>
        <w:ind w:left="4581" w:hanging="360"/>
      </w:pPr>
    </w:lvl>
    <w:lvl w:ilvl="4" w:tplc="04150019" w:tentative="1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 w15:restartNumberingAfterBreak="0">
    <w:nsid w:val="1E736198"/>
    <w:multiLevelType w:val="multilevel"/>
    <w:tmpl w:val="557AA0DA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92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76" w:hanging="1440"/>
      </w:pPr>
      <w:rPr>
        <w:rFonts w:hint="default"/>
      </w:rPr>
    </w:lvl>
  </w:abstractNum>
  <w:abstractNum w:abstractNumId="12" w15:restartNumberingAfterBreak="0">
    <w:nsid w:val="20FA5E08"/>
    <w:multiLevelType w:val="hybridMultilevel"/>
    <w:tmpl w:val="FB2C5E20"/>
    <w:lvl w:ilvl="0" w:tplc="0415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3" w15:restartNumberingAfterBreak="0">
    <w:nsid w:val="23482A22"/>
    <w:multiLevelType w:val="hybridMultilevel"/>
    <w:tmpl w:val="08E206C8"/>
    <w:lvl w:ilvl="0" w:tplc="733655F0">
      <w:start w:val="4"/>
      <w:numFmt w:val="lowerLetter"/>
      <w:lvlText w:val="%1."/>
      <w:lvlJc w:val="left"/>
      <w:pPr>
        <w:ind w:left="3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54535C"/>
    <w:multiLevelType w:val="multilevel"/>
    <w:tmpl w:val="A64A13F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6"/>
      <w:numFmt w:val="decimal"/>
      <w:lvlText w:val="%4.2.3.2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15" w15:restartNumberingAfterBreak="0">
    <w:nsid w:val="2E465C89"/>
    <w:multiLevelType w:val="hybridMultilevel"/>
    <w:tmpl w:val="262A69F2"/>
    <w:lvl w:ilvl="0" w:tplc="E418326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E95AF0"/>
    <w:multiLevelType w:val="hybridMultilevel"/>
    <w:tmpl w:val="93743C54"/>
    <w:lvl w:ilvl="0" w:tplc="04150019">
      <w:start w:val="1"/>
      <w:numFmt w:val="lowerLetter"/>
      <w:lvlText w:val="%1."/>
      <w:lvlJc w:val="left"/>
      <w:pPr>
        <w:ind w:left="14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7" w15:restartNumberingAfterBreak="0">
    <w:nsid w:val="2EF36D8B"/>
    <w:multiLevelType w:val="multilevel"/>
    <w:tmpl w:val="F97A6398"/>
    <w:styleLink w:val="Styl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2FB27963"/>
    <w:multiLevelType w:val="hybridMultilevel"/>
    <w:tmpl w:val="EF4E379C"/>
    <w:lvl w:ilvl="0" w:tplc="B100FCCA">
      <w:start w:val="1"/>
      <w:numFmt w:val="lowerLetter"/>
      <w:lvlText w:val="%1."/>
      <w:lvlJc w:val="left"/>
      <w:pPr>
        <w:ind w:left="1437" w:hanging="360"/>
      </w:pPr>
      <w:rPr>
        <w:rFonts w:asciiTheme="minorHAnsi" w:eastAsia="Times New Roman" w:hAnsiTheme="minorHAnsi" w:cs="Arial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9" w15:restartNumberingAfterBreak="0">
    <w:nsid w:val="3BB24D1C"/>
    <w:multiLevelType w:val="multilevel"/>
    <w:tmpl w:val="D75681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20" w15:restartNumberingAfterBreak="0">
    <w:nsid w:val="41AB7CF1"/>
    <w:multiLevelType w:val="hybridMultilevel"/>
    <w:tmpl w:val="E0909BDA"/>
    <w:lvl w:ilvl="0" w:tplc="04150017">
      <w:start w:val="1"/>
      <w:numFmt w:val="lowerLetter"/>
      <w:lvlText w:val="%1)"/>
      <w:lvlJc w:val="left"/>
      <w:pPr>
        <w:ind w:left="2847" w:hanging="360"/>
      </w:pPr>
    </w:lvl>
    <w:lvl w:ilvl="1" w:tplc="04150019" w:tentative="1">
      <w:start w:val="1"/>
      <w:numFmt w:val="lowerLetter"/>
      <w:lvlText w:val="%2."/>
      <w:lvlJc w:val="left"/>
      <w:pPr>
        <w:ind w:left="3567" w:hanging="360"/>
      </w:pPr>
    </w:lvl>
    <w:lvl w:ilvl="2" w:tplc="0415001B" w:tentative="1">
      <w:start w:val="1"/>
      <w:numFmt w:val="lowerRoman"/>
      <w:lvlText w:val="%3."/>
      <w:lvlJc w:val="right"/>
      <w:pPr>
        <w:ind w:left="4287" w:hanging="180"/>
      </w:pPr>
    </w:lvl>
    <w:lvl w:ilvl="3" w:tplc="0415000F" w:tentative="1">
      <w:start w:val="1"/>
      <w:numFmt w:val="decimal"/>
      <w:lvlText w:val="%4."/>
      <w:lvlJc w:val="left"/>
      <w:pPr>
        <w:ind w:left="5007" w:hanging="360"/>
      </w:pPr>
    </w:lvl>
    <w:lvl w:ilvl="4" w:tplc="04150019">
      <w:start w:val="1"/>
      <w:numFmt w:val="lowerLetter"/>
      <w:lvlText w:val="%5."/>
      <w:lvlJc w:val="left"/>
      <w:pPr>
        <w:ind w:left="5727" w:hanging="360"/>
      </w:pPr>
    </w:lvl>
    <w:lvl w:ilvl="5" w:tplc="0415001B" w:tentative="1">
      <w:start w:val="1"/>
      <w:numFmt w:val="lowerRoman"/>
      <w:lvlText w:val="%6."/>
      <w:lvlJc w:val="right"/>
      <w:pPr>
        <w:ind w:left="6447" w:hanging="180"/>
      </w:pPr>
    </w:lvl>
    <w:lvl w:ilvl="6" w:tplc="0415000F" w:tentative="1">
      <w:start w:val="1"/>
      <w:numFmt w:val="decimal"/>
      <w:lvlText w:val="%7."/>
      <w:lvlJc w:val="left"/>
      <w:pPr>
        <w:ind w:left="7167" w:hanging="360"/>
      </w:pPr>
    </w:lvl>
    <w:lvl w:ilvl="7" w:tplc="04150019" w:tentative="1">
      <w:start w:val="1"/>
      <w:numFmt w:val="lowerLetter"/>
      <w:lvlText w:val="%8."/>
      <w:lvlJc w:val="left"/>
      <w:pPr>
        <w:ind w:left="7887" w:hanging="360"/>
      </w:pPr>
    </w:lvl>
    <w:lvl w:ilvl="8" w:tplc="0415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1" w15:restartNumberingAfterBreak="0">
    <w:nsid w:val="42F1648C"/>
    <w:multiLevelType w:val="multilevel"/>
    <w:tmpl w:val="A3AC690E"/>
    <w:lvl w:ilvl="0">
      <w:start w:val="1"/>
      <w:numFmt w:val="upperRoman"/>
      <w:lvlRestart w:val="0"/>
      <w:lvlText w:val="%1"/>
      <w:lvlJc w:val="left"/>
      <w:pPr>
        <w:ind w:left="357" w:hanging="357"/>
      </w:pPr>
      <w:rPr>
        <w:rFonts w:ascii="Arial" w:hAnsi="Arial" w:cs="Arial" w:hint="default"/>
        <w:b/>
        <w:i w:val="0"/>
        <w:color w:val="0000FF"/>
        <w:sz w:val="20"/>
      </w:rPr>
    </w:lvl>
    <w:lvl w:ilvl="1">
      <w:start w:val="1"/>
      <w:numFmt w:val="decimal"/>
      <w:isLgl/>
      <w:lvlText w:val="%1.%2"/>
      <w:lvlJc w:val="left"/>
      <w:pPr>
        <w:ind w:left="1077" w:hanging="720"/>
      </w:pPr>
      <w:rPr>
        <w:rFonts w:ascii="Arial" w:hAnsi="Arial" w:cs="Arial" w:hint="default"/>
        <w:b w:val="0"/>
        <w:i w:val="0"/>
        <w:color w:val="000000" w:themeColor="text1"/>
        <w:sz w:val="18"/>
      </w:rPr>
    </w:lvl>
    <w:lvl w:ilvl="2">
      <w:start w:val="1"/>
      <w:numFmt w:val="decimal"/>
      <w:isLgl/>
      <w:lvlText w:val="%1.%2.%3"/>
      <w:lvlJc w:val="left"/>
      <w:pPr>
        <w:ind w:left="1077" w:hanging="720"/>
      </w:pPr>
      <w:rPr>
        <w:rFonts w:ascii="Arial" w:hAnsi="Arial" w:cs="Arial" w:hint="default"/>
        <w:b w:val="0"/>
        <w:i w:val="0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77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417" w:hanging="226"/>
      </w:pPr>
      <w:rPr>
        <w:rFonts w:hint="default"/>
        <w:b w:val="0"/>
        <w:i w:val="0"/>
        <w:sz w:val="18"/>
      </w:rPr>
    </w:lvl>
    <w:lvl w:ilvl="5">
      <w:start w:val="1"/>
      <w:numFmt w:val="bullet"/>
      <w:lvlRestart w:val="0"/>
      <w:lvlText w:val=""/>
      <w:lvlJc w:val="left"/>
      <w:pPr>
        <w:ind w:left="1701" w:hanging="227"/>
      </w:pPr>
      <w:rPr>
        <w:rFonts w:ascii="Symbol" w:hAnsi="Symbol" w:hint="default"/>
        <w:b w:val="0"/>
        <w:i w:val="0"/>
        <w:color w:val="auto"/>
        <w:sz w:val="18"/>
      </w:rPr>
    </w:lvl>
    <w:lvl w:ilvl="6">
      <w:start w:val="1"/>
      <w:numFmt w:val="none"/>
      <w:lvlText w:val=""/>
      <w:lvlJc w:val="left"/>
      <w:pPr>
        <w:ind w:left="357" w:hanging="357"/>
      </w:pPr>
      <w:rPr>
        <w:rFonts w:hint="default"/>
      </w:rPr>
    </w:lvl>
    <w:lvl w:ilvl="7">
      <w:start w:val="1"/>
      <w:numFmt w:val="none"/>
      <w:lvlText w:val=""/>
      <w:lvlJc w:val="left"/>
      <w:pPr>
        <w:ind w:left="357" w:hanging="357"/>
      </w:pPr>
      <w:rPr>
        <w:rFonts w:hint="default"/>
      </w:rPr>
    </w:lvl>
    <w:lvl w:ilvl="8">
      <w:start w:val="1"/>
      <w:numFmt w:val="none"/>
      <w:lvlText w:val=""/>
      <w:lvlJc w:val="left"/>
      <w:pPr>
        <w:ind w:left="357" w:hanging="357"/>
      </w:pPr>
      <w:rPr>
        <w:rFonts w:hint="default"/>
      </w:rPr>
    </w:lvl>
  </w:abstractNum>
  <w:abstractNum w:abstractNumId="22" w15:restartNumberingAfterBreak="0">
    <w:nsid w:val="431701E7"/>
    <w:multiLevelType w:val="multilevel"/>
    <w:tmpl w:val="4CF484C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6"/>
      <w:numFmt w:val="decimal"/>
      <w:lvlText w:val="%3.2.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23" w15:restartNumberingAfterBreak="0">
    <w:nsid w:val="44355F1C"/>
    <w:multiLevelType w:val="multilevel"/>
    <w:tmpl w:val="A128E4E0"/>
    <w:lvl w:ilvl="0">
      <w:start w:val="8"/>
      <w:numFmt w:val="upperRoman"/>
      <w:lvlText w:val="%1."/>
      <w:lvlJc w:val="left"/>
      <w:pPr>
        <w:ind w:left="1430" w:hanging="720"/>
      </w:pPr>
      <w:rPr>
        <w:rFonts w:hint="default"/>
        <w:b/>
        <w:color w:val="0000FF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3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9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50" w:hanging="1440"/>
      </w:pPr>
      <w:rPr>
        <w:rFonts w:hint="default"/>
      </w:rPr>
    </w:lvl>
  </w:abstractNum>
  <w:abstractNum w:abstractNumId="24" w15:restartNumberingAfterBreak="0">
    <w:nsid w:val="445A0480"/>
    <w:multiLevelType w:val="multilevel"/>
    <w:tmpl w:val="9F32E42C"/>
    <w:lvl w:ilvl="0">
      <w:start w:val="6"/>
      <w:numFmt w:val="upperRoman"/>
      <w:lvlRestart w:val="0"/>
      <w:lvlText w:val="%1"/>
      <w:lvlJc w:val="left"/>
      <w:pPr>
        <w:ind w:left="357" w:hanging="357"/>
      </w:pPr>
      <w:rPr>
        <w:rFonts w:ascii="Arial" w:hAnsi="Arial" w:cs="Arial" w:hint="default"/>
        <w:b/>
        <w:i w:val="0"/>
        <w:color w:val="0000FF"/>
        <w:sz w:val="20"/>
      </w:rPr>
    </w:lvl>
    <w:lvl w:ilvl="1">
      <w:start w:val="1"/>
      <w:numFmt w:val="decimal"/>
      <w:isLgl/>
      <w:lvlText w:val="%1.%2"/>
      <w:lvlJc w:val="left"/>
      <w:pPr>
        <w:ind w:left="1077" w:hanging="720"/>
      </w:pPr>
      <w:rPr>
        <w:rFonts w:ascii="Arial" w:hAnsi="Arial" w:cs="Arial" w:hint="default"/>
        <w:b w:val="0"/>
        <w:i w:val="0"/>
        <w:color w:val="000000" w:themeColor="text1"/>
        <w:sz w:val="18"/>
      </w:rPr>
    </w:lvl>
    <w:lvl w:ilvl="2">
      <w:start w:val="1"/>
      <w:numFmt w:val="decimal"/>
      <w:isLgl/>
      <w:lvlText w:val="%1.%2.%3"/>
      <w:lvlJc w:val="left"/>
      <w:pPr>
        <w:ind w:left="1077" w:hanging="720"/>
      </w:pPr>
      <w:rPr>
        <w:rFonts w:ascii="Arial" w:hAnsi="Arial" w:cs="Arial" w:hint="default"/>
        <w:b w:val="0"/>
        <w:i w:val="0"/>
        <w:sz w:val="18"/>
      </w:rPr>
    </w:lvl>
    <w:lvl w:ilvl="3">
      <w:start w:val="1"/>
      <w:numFmt w:val="decimal"/>
      <w:isLgl/>
      <w:lvlText w:val="%1.%2.%3.%4"/>
      <w:lvlJc w:val="left"/>
      <w:pPr>
        <w:ind w:left="1077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17" w:hanging="226"/>
      </w:pPr>
      <w:rPr>
        <w:rFonts w:ascii="Arial" w:hAnsi="Arial" w:cs="Arial" w:hint="default"/>
        <w:b w:val="0"/>
        <w:i w:val="0"/>
        <w:sz w:val="18"/>
      </w:rPr>
    </w:lvl>
    <w:lvl w:ilvl="5">
      <w:start w:val="1"/>
      <w:numFmt w:val="bullet"/>
      <w:lvlRestart w:val="0"/>
      <w:lvlText w:val=""/>
      <w:lvlJc w:val="left"/>
      <w:pPr>
        <w:ind w:left="1701" w:hanging="227"/>
      </w:pPr>
      <w:rPr>
        <w:rFonts w:ascii="Symbol" w:hAnsi="Symbol" w:hint="default"/>
        <w:b w:val="0"/>
        <w:i w:val="0"/>
        <w:color w:val="auto"/>
        <w:sz w:val="18"/>
      </w:rPr>
    </w:lvl>
    <w:lvl w:ilvl="6">
      <w:start w:val="1"/>
      <w:numFmt w:val="none"/>
      <w:lvlText w:val=""/>
      <w:lvlJc w:val="left"/>
      <w:pPr>
        <w:ind w:left="357" w:hanging="357"/>
      </w:pPr>
      <w:rPr>
        <w:rFonts w:hint="default"/>
      </w:rPr>
    </w:lvl>
    <w:lvl w:ilvl="7">
      <w:start w:val="1"/>
      <w:numFmt w:val="none"/>
      <w:lvlText w:val=""/>
      <w:lvlJc w:val="left"/>
      <w:pPr>
        <w:ind w:left="357" w:hanging="357"/>
      </w:pPr>
      <w:rPr>
        <w:rFonts w:hint="default"/>
      </w:rPr>
    </w:lvl>
    <w:lvl w:ilvl="8">
      <w:start w:val="1"/>
      <w:numFmt w:val="none"/>
      <w:lvlText w:val=""/>
      <w:lvlJc w:val="left"/>
      <w:pPr>
        <w:ind w:left="357" w:hanging="357"/>
      </w:pPr>
      <w:rPr>
        <w:rFonts w:hint="default"/>
      </w:rPr>
    </w:lvl>
  </w:abstractNum>
  <w:abstractNum w:abstractNumId="25" w15:restartNumberingAfterBreak="0">
    <w:nsid w:val="461E25D4"/>
    <w:multiLevelType w:val="multilevel"/>
    <w:tmpl w:val="DF6CE97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6"/>
      <w:numFmt w:val="decimal"/>
      <w:lvlText w:val="%4.2.3.1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26" w15:restartNumberingAfterBreak="0">
    <w:nsid w:val="474E4D40"/>
    <w:multiLevelType w:val="hybridMultilevel"/>
    <w:tmpl w:val="C4DA6DC8"/>
    <w:lvl w:ilvl="0" w:tplc="CBF06E6C">
      <w:start w:val="2"/>
      <w:numFmt w:val="lowerLetter"/>
      <w:lvlText w:val="%1)"/>
      <w:lvlJc w:val="left"/>
      <w:pPr>
        <w:ind w:left="14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7F07F2"/>
    <w:multiLevelType w:val="multilevel"/>
    <w:tmpl w:val="11B2531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FF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color w:val="0000FF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color w:val="0000FF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color w:val="0000FF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color w:val="0000FF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color w:val="0000FF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color w:val="0000FF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color w:val="0000FF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color w:val="0000FF"/>
      </w:rPr>
    </w:lvl>
  </w:abstractNum>
  <w:abstractNum w:abstractNumId="28" w15:restartNumberingAfterBreak="0">
    <w:nsid w:val="4E345894"/>
    <w:multiLevelType w:val="hybridMultilevel"/>
    <w:tmpl w:val="D06A0434"/>
    <w:lvl w:ilvl="0" w:tplc="59E86EA4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8A3E20"/>
    <w:multiLevelType w:val="hybridMultilevel"/>
    <w:tmpl w:val="0ED21506"/>
    <w:lvl w:ilvl="0" w:tplc="8D9E6088">
      <w:start w:val="6"/>
      <w:numFmt w:val="decimal"/>
      <w:lvlText w:val="%1.2.3.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41381B"/>
    <w:multiLevelType w:val="hybridMultilevel"/>
    <w:tmpl w:val="9F9248CC"/>
    <w:lvl w:ilvl="0" w:tplc="0415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1" w15:restartNumberingAfterBreak="0">
    <w:nsid w:val="54797C38"/>
    <w:multiLevelType w:val="hybridMultilevel"/>
    <w:tmpl w:val="2C9A8790"/>
    <w:lvl w:ilvl="0" w:tplc="1762752A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4417E2"/>
    <w:multiLevelType w:val="multilevel"/>
    <w:tmpl w:val="5510B51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33" w15:restartNumberingAfterBreak="0">
    <w:nsid w:val="5D0F455E"/>
    <w:multiLevelType w:val="multilevel"/>
    <w:tmpl w:val="BB842FB0"/>
    <w:lvl w:ilvl="0">
      <w:start w:val="6"/>
      <w:numFmt w:val="decimal"/>
      <w:lvlText w:val="%1."/>
      <w:lvlJc w:val="left"/>
      <w:pPr>
        <w:ind w:left="450" w:hanging="450"/>
      </w:pPr>
      <w:rPr>
        <w:rFonts w:eastAsiaTheme="minorHAnsi" w:hint="default"/>
      </w:rPr>
    </w:lvl>
    <w:lvl w:ilvl="1">
      <w:start w:val="4"/>
      <w:numFmt w:val="decimal"/>
      <w:lvlText w:val="%1.%2."/>
      <w:lvlJc w:val="left"/>
      <w:pPr>
        <w:ind w:left="521" w:hanging="450"/>
      </w:pPr>
      <w:rPr>
        <w:rFonts w:eastAsiaTheme="minorHAnsi" w:hint="default"/>
      </w:rPr>
    </w:lvl>
    <w:lvl w:ilvl="2">
      <w:start w:val="5"/>
      <w:numFmt w:val="decimal"/>
      <w:lvlText w:val="%1.%2.%3."/>
      <w:lvlJc w:val="left"/>
      <w:pPr>
        <w:ind w:left="862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506" w:hanging="108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2008" w:hanging="1440"/>
      </w:pPr>
      <w:rPr>
        <w:rFonts w:eastAsiaTheme="minorHAnsi" w:hint="default"/>
      </w:rPr>
    </w:lvl>
  </w:abstractNum>
  <w:abstractNum w:abstractNumId="34" w15:restartNumberingAfterBreak="0">
    <w:nsid w:val="61084792"/>
    <w:multiLevelType w:val="hybridMultilevel"/>
    <w:tmpl w:val="05E46F06"/>
    <w:lvl w:ilvl="0" w:tplc="DC10F1F6">
      <w:start w:val="6"/>
      <w:numFmt w:val="decimal"/>
      <w:lvlText w:val="%1.2.3.3"/>
      <w:lvlJc w:val="left"/>
      <w:pPr>
        <w:ind w:left="2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41" w:hanging="360"/>
      </w:pPr>
    </w:lvl>
    <w:lvl w:ilvl="2" w:tplc="0415001B">
      <w:start w:val="1"/>
      <w:numFmt w:val="lowerRoman"/>
      <w:lvlText w:val="%3."/>
      <w:lvlJc w:val="right"/>
      <w:pPr>
        <w:ind w:left="3861" w:hanging="180"/>
      </w:pPr>
    </w:lvl>
    <w:lvl w:ilvl="3" w:tplc="0415000F" w:tentative="1">
      <w:start w:val="1"/>
      <w:numFmt w:val="decimal"/>
      <w:lvlText w:val="%4."/>
      <w:lvlJc w:val="left"/>
      <w:pPr>
        <w:ind w:left="4581" w:hanging="360"/>
      </w:pPr>
    </w:lvl>
    <w:lvl w:ilvl="4" w:tplc="04150019" w:tentative="1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5" w15:restartNumberingAfterBreak="0">
    <w:nsid w:val="6A284826"/>
    <w:multiLevelType w:val="hybridMultilevel"/>
    <w:tmpl w:val="BF5A64C6"/>
    <w:lvl w:ilvl="0" w:tplc="E01639A4">
      <w:start w:val="1"/>
      <w:numFmt w:val="lowerLetter"/>
      <w:lvlText w:val="%1)"/>
      <w:lvlJc w:val="left"/>
      <w:pPr>
        <w:ind w:left="2421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141" w:hanging="360"/>
      </w:pPr>
    </w:lvl>
    <w:lvl w:ilvl="2" w:tplc="0415001B" w:tentative="1">
      <w:start w:val="1"/>
      <w:numFmt w:val="lowerRoman"/>
      <w:lvlText w:val="%3."/>
      <w:lvlJc w:val="right"/>
      <w:pPr>
        <w:ind w:left="3861" w:hanging="180"/>
      </w:pPr>
    </w:lvl>
    <w:lvl w:ilvl="3" w:tplc="0415000F" w:tentative="1">
      <w:start w:val="1"/>
      <w:numFmt w:val="decimal"/>
      <w:lvlText w:val="%4."/>
      <w:lvlJc w:val="left"/>
      <w:pPr>
        <w:ind w:left="4581" w:hanging="360"/>
      </w:pPr>
    </w:lvl>
    <w:lvl w:ilvl="4" w:tplc="04150019" w:tentative="1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6" w15:restartNumberingAfterBreak="0">
    <w:nsid w:val="6AA3314E"/>
    <w:multiLevelType w:val="hybridMultilevel"/>
    <w:tmpl w:val="78A003A0"/>
    <w:lvl w:ilvl="0" w:tplc="04150017">
      <w:start w:val="1"/>
      <w:numFmt w:val="lowerLetter"/>
      <w:lvlText w:val="%1)"/>
      <w:lvlJc w:val="left"/>
      <w:pPr>
        <w:ind w:left="2137" w:hanging="360"/>
      </w:pPr>
    </w:lvl>
    <w:lvl w:ilvl="1" w:tplc="04150019" w:tentative="1">
      <w:start w:val="1"/>
      <w:numFmt w:val="lowerLetter"/>
      <w:lvlText w:val="%2."/>
      <w:lvlJc w:val="left"/>
      <w:pPr>
        <w:ind w:left="2857" w:hanging="360"/>
      </w:pPr>
    </w:lvl>
    <w:lvl w:ilvl="2" w:tplc="0415001B" w:tentative="1">
      <w:start w:val="1"/>
      <w:numFmt w:val="lowerRoman"/>
      <w:lvlText w:val="%3."/>
      <w:lvlJc w:val="right"/>
      <w:pPr>
        <w:ind w:left="3577" w:hanging="180"/>
      </w:pPr>
    </w:lvl>
    <w:lvl w:ilvl="3" w:tplc="0415000F" w:tentative="1">
      <w:start w:val="1"/>
      <w:numFmt w:val="decimal"/>
      <w:lvlText w:val="%4."/>
      <w:lvlJc w:val="left"/>
      <w:pPr>
        <w:ind w:left="4297" w:hanging="360"/>
      </w:pPr>
    </w:lvl>
    <w:lvl w:ilvl="4" w:tplc="04150019" w:tentative="1">
      <w:start w:val="1"/>
      <w:numFmt w:val="lowerLetter"/>
      <w:lvlText w:val="%5."/>
      <w:lvlJc w:val="left"/>
      <w:pPr>
        <w:ind w:left="5017" w:hanging="360"/>
      </w:pPr>
    </w:lvl>
    <w:lvl w:ilvl="5" w:tplc="0415001B" w:tentative="1">
      <w:start w:val="1"/>
      <w:numFmt w:val="lowerRoman"/>
      <w:lvlText w:val="%6."/>
      <w:lvlJc w:val="right"/>
      <w:pPr>
        <w:ind w:left="5737" w:hanging="180"/>
      </w:pPr>
    </w:lvl>
    <w:lvl w:ilvl="6" w:tplc="0415000F" w:tentative="1">
      <w:start w:val="1"/>
      <w:numFmt w:val="decimal"/>
      <w:lvlText w:val="%7."/>
      <w:lvlJc w:val="left"/>
      <w:pPr>
        <w:ind w:left="6457" w:hanging="360"/>
      </w:pPr>
    </w:lvl>
    <w:lvl w:ilvl="7" w:tplc="04150019" w:tentative="1">
      <w:start w:val="1"/>
      <w:numFmt w:val="lowerLetter"/>
      <w:lvlText w:val="%8."/>
      <w:lvlJc w:val="left"/>
      <w:pPr>
        <w:ind w:left="7177" w:hanging="360"/>
      </w:pPr>
    </w:lvl>
    <w:lvl w:ilvl="8" w:tplc="0415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37" w15:restartNumberingAfterBreak="0">
    <w:nsid w:val="6E6D1417"/>
    <w:multiLevelType w:val="multilevel"/>
    <w:tmpl w:val="90B280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6"/>
      <w:numFmt w:val="decimal"/>
      <w:lvlText w:val="%3.2.4.2"/>
      <w:lvlJc w:val="left"/>
      <w:pPr>
        <w:ind w:left="1434" w:hanging="720"/>
      </w:pPr>
      <w:rPr>
        <w:rFonts w:hint="default"/>
      </w:rPr>
    </w:lvl>
    <w:lvl w:ilvl="3">
      <w:start w:val="6"/>
      <w:numFmt w:val="decimal"/>
      <w:lvlText w:val="%4.2.3.2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38" w15:restartNumberingAfterBreak="0">
    <w:nsid w:val="6F1B2F49"/>
    <w:multiLevelType w:val="multilevel"/>
    <w:tmpl w:val="DF6CE97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6"/>
      <w:numFmt w:val="decimal"/>
      <w:lvlText w:val="%4.2.3.1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39" w15:restartNumberingAfterBreak="0">
    <w:nsid w:val="700B16AF"/>
    <w:multiLevelType w:val="multilevel"/>
    <w:tmpl w:val="78CCA18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6"/>
      <w:numFmt w:val="decimal"/>
      <w:lvlText w:val="%3.2.4.3"/>
      <w:lvlJc w:val="left"/>
      <w:pPr>
        <w:ind w:left="1434" w:hanging="720"/>
      </w:pPr>
      <w:rPr>
        <w:rFonts w:hint="default"/>
      </w:rPr>
    </w:lvl>
    <w:lvl w:ilvl="3">
      <w:start w:val="6"/>
      <w:numFmt w:val="decimal"/>
      <w:lvlText w:val="%4.2.3.2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40" w15:restartNumberingAfterBreak="0">
    <w:nsid w:val="70485B06"/>
    <w:multiLevelType w:val="multilevel"/>
    <w:tmpl w:val="E18EC4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41" w15:restartNumberingAfterBreak="0">
    <w:nsid w:val="72556E06"/>
    <w:multiLevelType w:val="hybridMultilevel"/>
    <w:tmpl w:val="417A61D0"/>
    <w:lvl w:ilvl="0" w:tplc="B20E5F4C">
      <w:start w:val="6"/>
      <w:numFmt w:val="decimal"/>
      <w:lvlText w:val="%1.2.3.4"/>
      <w:lvlJc w:val="left"/>
      <w:pPr>
        <w:ind w:left="242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141" w:hanging="360"/>
      </w:pPr>
    </w:lvl>
    <w:lvl w:ilvl="2" w:tplc="0415001B">
      <w:start w:val="1"/>
      <w:numFmt w:val="lowerRoman"/>
      <w:lvlText w:val="%3."/>
      <w:lvlJc w:val="right"/>
      <w:pPr>
        <w:ind w:left="3861" w:hanging="180"/>
      </w:pPr>
    </w:lvl>
    <w:lvl w:ilvl="3" w:tplc="0415000F">
      <w:start w:val="1"/>
      <w:numFmt w:val="decimal"/>
      <w:lvlText w:val="%4."/>
      <w:lvlJc w:val="left"/>
      <w:pPr>
        <w:ind w:left="4581" w:hanging="360"/>
      </w:pPr>
    </w:lvl>
    <w:lvl w:ilvl="4" w:tplc="04150019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42" w15:restartNumberingAfterBreak="0">
    <w:nsid w:val="72AF610D"/>
    <w:multiLevelType w:val="hybridMultilevel"/>
    <w:tmpl w:val="EF3A0340"/>
    <w:lvl w:ilvl="0" w:tplc="ECF65C28">
      <w:start w:val="1"/>
      <w:numFmt w:val="lowerLetter"/>
      <w:lvlText w:val="%1)"/>
      <w:lvlJc w:val="left"/>
      <w:pPr>
        <w:ind w:left="2100" w:hanging="360"/>
      </w:pPr>
      <w:rPr>
        <w:rFonts w:asciiTheme="minorHAnsi" w:eastAsia="Times New Roman" w:hAnsiTheme="minorHAnsi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820" w:hanging="360"/>
      </w:pPr>
    </w:lvl>
    <w:lvl w:ilvl="2" w:tplc="0415001B" w:tentative="1">
      <w:start w:val="1"/>
      <w:numFmt w:val="lowerRoman"/>
      <w:lvlText w:val="%3."/>
      <w:lvlJc w:val="right"/>
      <w:pPr>
        <w:ind w:left="3540" w:hanging="180"/>
      </w:pPr>
    </w:lvl>
    <w:lvl w:ilvl="3" w:tplc="0415000F" w:tentative="1">
      <w:start w:val="1"/>
      <w:numFmt w:val="decimal"/>
      <w:lvlText w:val="%4."/>
      <w:lvlJc w:val="left"/>
      <w:pPr>
        <w:ind w:left="4260" w:hanging="360"/>
      </w:pPr>
    </w:lvl>
    <w:lvl w:ilvl="4" w:tplc="04150019" w:tentative="1">
      <w:start w:val="1"/>
      <w:numFmt w:val="lowerLetter"/>
      <w:lvlText w:val="%5."/>
      <w:lvlJc w:val="left"/>
      <w:pPr>
        <w:ind w:left="4980" w:hanging="360"/>
      </w:pPr>
    </w:lvl>
    <w:lvl w:ilvl="5" w:tplc="0415001B" w:tentative="1">
      <w:start w:val="1"/>
      <w:numFmt w:val="lowerRoman"/>
      <w:lvlText w:val="%6."/>
      <w:lvlJc w:val="right"/>
      <w:pPr>
        <w:ind w:left="5700" w:hanging="180"/>
      </w:pPr>
    </w:lvl>
    <w:lvl w:ilvl="6" w:tplc="0415000F" w:tentative="1">
      <w:start w:val="1"/>
      <w:numFmt w:val="decimal"/>
      <w:lvlText w:val="%7."/>
      <w:lvlJc w:val="left"/>
      <w:pPr>
        <w:ind w:left="6420" w:hanging="360"/>
      </w:pPr>
    </w:lvl>
    <w:lvl w:ilvl="7" w:tplc="04150019" w:tentative="1">
      <w:start w:val="1"/>
      <w:numFmt w:val="lowerLetter"/>
      <w:lvlText w:val="%8."/>
      <w:lvlJc w:val="left"/>
      <w:pPr>
        <w:ind w:left="7140" w:hanging="360"/>
      </w:pPr>
    </w:lvl>
    <w:lvl w:ilvl="8" w:tplc="0415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43" w15:restartNumberingAfterBreak="0">
    <w:nsid w:val="74355A88"/>
    <w:multiLevelType w:val="hybridMultilevel"/>
    <w:tmpl w:val="83BE893E"/>
    <w:lvl w:ilvl="0" w:tplc="E788EE82">
      <w:start w:val="6"/>
      <w:numFmt w:val="decimal"/>
      <w:lvlText w:val="%1.2.3.5"/>
      <w:lvlJc w:val="left"/>
      <w:pPr>
        <w:ind w:left="242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141" w:hanging="360"/>
      </w:pPr>
    </w:lvl>
    <w:lvl w:ilvl="2" w:tplc="0415001B">
      <w:start w:val="1"/>
      <w:numFmt w:val="lowerRoman"/>
      <w:lvlText w:val="%3."/>
      <w:lvlJc w:val="right"/>
      <w:pPr>
        <w:ind w:left="3861" w:hanging="180"/>
      </w:pPr>
    </w:lvl>
    <w:lvl w:ilvl="3" w:tplc="0415000F">
      <w:start w:val="1"/>
      <w:numFmt w:val="decimal"/>
      <w:lvlText w:val="%4."/>
      <w:lvlJc w:val="left"/>
      <w:pPr>
        <w:ind w:left="4581" w:hanging="360"/>
      </w:pPr>
    </w:lvl>
    <w:lvl w:ilvl="4" w:tplc="04150019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44" w15:restartNumberingAfterBreak="0">
    <w:nsid w:val="759D5A9C"/>
    <w:multiLevelType w:val="multilevel"/>
    <w:tmpl w:val="2F427F60"/>
    <w:lvl w:ilvl="0">
      <w:start w:val="6"/>
      <w:numFmt w:val="decimal"/>
      <w:lvlText w:val="%1."/>
      <w:lvlJc w:val="left"/>
      <w:pPr>
        <w:ind w:left="495" w:hanging="495"/>
      </w:pPr>
      <w:rPr>
        <w:rFonts w:hint="default"/>
        <w:sz w:val="20"/>
      </w:rPr>
    </w:lvl>
    <w:lvl w:ilvl="1">
      <w:start w:val="1"/>
      <w:numFmt w:val="decimal"/>
      <w:lvlText w:val="%1.%2."/>
      <w:lvlJc w:val="left"/>
      <w:pPr>
        <w:ind w:left="779" w:hanging="495"/>
      </w:pPr>
      <w:rPr>
        <w:rFonts w:hint="default"/>
        <w:sz w:val="20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hint="default"/>
        <w:color w:val="auto"/>
        <w:sz w:val="18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color w:val="auto"/>
        <w:sz w:val="18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sz w:val="18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sz w:val="20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  <w:sz w:val="2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  <w:sz w:val="20"/>
      </w:rPr>
    </w:lvl>
  </w:abstractNum>
  <w:abstractNum w:abstractNumId="45" w15:restartNumberingAfterBreak="0">
    <w:nsid w:val="79225512"/>
    <w:multiLevelType w:val="multilevel"/>
    <w:tmpl w:val="8F901BD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FF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color w:val="0000FF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hint="default"/>
        <w:color w:val="auto"/>
      </w:rPr>
    </w:lvl>
    <w:lvl w:ilvl="4">
      <w:start w:val="1"/>
      <w:numFmt w:val="lowerLetter"/>
      <w:lvlText w:val="%5)"/>
      <w:lvlJc w:val="left"/>
      <w:pPr>
        <w:ind w:left="250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865" w:hanging="1080"/>
      </w:pPr>
      <w:rPr>
        <w:rFonts w:hint="default"/>
        <w:color w:val="0000FF"/>
      </w:rPr>
    </w:lvl>
    <w:lvl w:ilvl="6">
      <w:start w:val="1"/>
      <w:numFmt w:val="decimal"/>
      <w:lvlText w:val="%1.%2.%3.%4.%5.%6.%7."/>
      <w:lvlJc w:val="left"/>
      <w:pPr>
        <w:ind w:left="3222" w:hanging="1080"/>
      </w:pPr>
      <w:rPr>
        <w:rFonts w:hint="default"/>
        <w:color w:val="0000FF"/>
      </w:rPr>
    </w:lvl>
    <w:lvl w:ilvl="7">
      <w:start w:val="1"/>
      <w:numFmt w:val="decimal"/>
      <w:lvlText w:val="%1.%2.%3.%4.%5.%6.%7.%8."/>
      <w:lvlJc w:val="left"/>
      <w:pPr>
        <w:ind w:left="3939" w:hanging="1440"/>
      </w:pPr>
      <w:rPr>
        <w:rFonts w:hint="default"/>
        <w:color w:val="0000FF"/>
      </w:rPr>
    </w:lvl>
    <w:lvl w:ilvl="8">
      <w:start w:val="1"/>
      <w:numFmt w:val="decimal"/>
      <w:lvlText w:val="%1.%2.%3.%4.%5.%6.%7.%8.%9."/>
      <w:lvlJc w:val="left"/>
      <w:pPr>
        <w:ind w:left="4296" w:hanging="1440"/>
      </w:pPr>
      <w:rPr>
        <w:rFonts w:hint="default"/>
        <w:color w:val="0000FF"/>
      </w:rPr>
    </w:lvl>
  </w:abstractNum>
  <w:abstractNum w:abstractNumId="46" w15:restartNumberingAfterBreak="0">
    <w:nsid w:val="7D6D15E8"/>
    <w:multiLevelType w:val="hybridMultilevel"/>
    <w:tmpl w:val="7840CA1C"/>
    <w:lvl w:ilvl="0" w:tplc="0778CFF4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339197">
    <w:abstractNumId w:val="21"/>
  </w:num>
  <w:num w:numId="2" w16cid:durableId="1380470068">
    <w:abstractNumId w:val="17"/>
  </w:num>
  <w:num w:numId="3" w16cid:durableId="800462097">
    <w:abstractNumId w:val="4"/>
    <w:lvlOverride w:ilvl="0">
      <w:lvl w:ilvl="0">
        <w:start w:val="1"/>
        <w:numFmt w:val="upperRoman"/>
        <w:lvlRestart w:val="0"/>
        <w:lvlText w:val="%1"/>
        <w:lvlJc w:val="left"/>
        <w:pPr>
          <w:ind w:left="357" w:hanging="357"/>
        </w:pPr>
        <w:rPr>
          <w:rFonts w:ascii="Arial" w:hAnsi="Arial" w:cs="Arial"/>
          <w:b/>
          <w:i w:val="0"/>
          <w:color w:val="1F497D" w:themeColor="text2"/>
          <w:sz w:val="20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1077" w:hanging="720"/>
        </w:pPr>
        <w:rPr>
          <w:rFonts w:ascii="Arial" w:hAnsi="Arial" w:cs="Arial"/>
          <w:b w:val="0"/>
          <w:i w:val="0"/>
          <w:color w:val="000000" w:themeColor="text1"/>
          <w:sz w:val="18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77" w:hanging="720"/>
        </w:pPr>
        <w:rPr>
          <w:rFonts w:ascii="Arial" w:hAnsi="Arial" w:cs="Arial"/>
          <w:b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18"/>
          <w:u w:val="none"/>
          <w:effect w:val="none"/>
          <w:vertAlign w:val="baseli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77" w:hanging="72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1417" w:hanging="226"/>
        </w:pPr>
        <w:rPr>
          <w:rFonts w:ascii="Arial" w:hAnsi="Arial" w:cs="Arial"/>
          <w:b w:val="0"/>
          <w:i w:val="0"/>
          <w:sz w:val="18"/>
        </w:rPr>
      </w:lvl>
    </w:lvlOverride>
    <w:lvlOverride w:ilvl="5">
      <w:lvl w:ilvl="5">
        <w:start w:val="1"/>
        <w:numFmt w:val="bullet"/>
        <w:lvlRestart w:val="0"/>
        <w:lvlText w:val=""/>
        <w:lvlJc w:val="left"/>
        <w:pPr>
          <w:ind w:left="1701" w:hanging="227"/>
        </w:pPr>
        <w:rPr>
          <w:rFonts w:ascii="Symbol" w:hAnsi="Symbol" w:hint="default"/>
          <w:b w:val="0"/>
          <w:i w:val="0"/>
          <w:color w:val="auto"/>
          <w:sz w:val="18"/>
        </w:rPr>
      </w:lvl>
    </w:lvlOverride>
    <w:lvlOverride w:ilvl="6">
      <w:lvl w:ilvl="6">
        <w:start w:val="1"/>
        <w:numFmt w:val="none"/>
        <w:lvlText w:val=""/>
        <w:lvlJc w:val="left"/>
        <w:pPr>
          <w:ind w:left="357" w:hanging="357"/>
        </w:pPr>
      </w:lvl>
    </w:lvlOverride>
    <w:lvlOverride w:ilvl="7">
      <w:lvl w:ilvl="7">
        <w:start w:val="1"/>
        <w:numFmt w:val="none"/>
        <w:lvlText w:val=""/>
        <w:lvlJc w:val="left"/>
        <w:pPr>
          <w:ind w:left="357" w:hanging="357"/>
        </w:pPr>
      </w:lvl>
    </w:lvlOverride>
    <w:lvlOverride w:ilvl="8">
      <w:lvl w:ilvl="8">
        <w:start w:val="1"/>
        <w:numFmt w:val="none"/>
        <w:lvlText w:val=""/>
        <w:lvlJc w:val="left"/>
        <w:pPr>
          <w:ind w:left="357" w:hanging="357"/>
        </w:pPr>
      </w:lvl>
    </w:lvlOverride>
  </w:num>
  <w:num w:numId="4" w16cid:durableId="1330594945">
    <w:abstractNumId w:val="4"/>
    <w:lvlOverride w:ilvl="0">
      <w:lvl w:ilvl="0">
        <w:start w:val="1"/>
        <w:numFmt w:val="upperRoman"/>
        <w:lvlRestart w:val="0"/>
        <w:lvlText w:val="%1"/>
        <w:lvlJc w:val="left"/>
        <w:pPr>
          <w:ind w:left="357" w:hanging="357"/>
        </w:pPr>
        <w:rPr>
          <w:rFonts w:ascii="Arial" w:hAnsi="Arial" w:cs="Arial"/>
          <w:b/>
          <w:i w:val="0"/>
          <w:color w:val="1F497D" w:themeColor="text2"/>
          <w:sz w:val="20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1077" w:hanging="720"/>
        </w:pPr>
        <w:rPr>
          <w:rFonts w:ascii="Arial" w:hAnsi="Arial" w:cs="Arial"/>
          <w:b w:val="0"/>
          <w:i w:val="0"/>
          <w:color w:val="000000" w:themeColor="text1"/>
          <w:sz w:val="18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77" w:hanging="720"/>
        </w:pPr>
        <w:rPr>
          <w:rFonts w:ascii="Arial" w:hAnsi="Arial" w:cs="Arial"/>
          <w:b/>
          <w:i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18"/>
          <w:u w:val="none"/>
          <w:effect w:val="none"/>
          <w:vertAlign w:val="baseli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77" w:hanging="720"/>
        </w:pPr>
        <w:rPr>
          <w:b w:val="0"/>
          <w:color w:val="auto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1361" w:hanging="226"/>
        </w:pPr>
        <w:rPr>
          <w:rFonts w:ascii="Arial" w:hAnsi="Arial" w:cs="Arial"/>
          <w:b w:val="0"/>
          <w:i w:val="0"/>
          <w:sz w:val="18"/>
        </w:rPr>
      </w:lvl>
    </w:lvlOverride>
    <w:lvlOverride w:ilvl="5">
      <w:lvl w:ilvl="5">
        <w:start w:val="1"/>
        <w:numFmt w:val="bullet"/>
        <w:lvlRestart w:val="0"/>
        <w:lvlText w:val=""/>
        <w:lvlJc w:val="left"/>
        <w:pPr>
          <w:ind w:left="1701" w:hanging="227"/>
        </w:pPr>
        <w:rPr>
          <w:rFonts w:ascii="Symbol" w:hAnsi="Symbol" w:hint="default"/>
          <w:b w:val="0"/>
          <w:i w:val="0"/>
          <w:color w:val="auto"/>
          <w:sz w:val="18"/>
        </w:rPr>
      </w:lvl>
    </w:lvlOverride>
    <w:lvlOverride w:ilvl="6">
      <w:lvl w:ilvl="6">
        <w:start w:val="1"/>
        <w:numFmt w:val="none"/>
        <w:lvlText w:val=""/>
        <w:lvlJc w:val="left"/>
        <w:pPr>
          <w:ind w:left="357" w:hanging="357"/>
        </w:pPr>
      </w:lvl>
    </w:lvlOverride>
    <w:lvlOverride w:ilvl="7">
      <w:lvl w:ilvl="7">
        <w:start w:val="1"/>
        <w:numFmt w:val="none"/>
        <w:lvlText w:val=""/>
        <w:lvlJc w:val="left"/>
        <w:pPr>
          <w:ind w:left="357" w:hanging="357"/>
        </w:pPr>
      </w:lvl>
    </w:lvlOverride>
    <w:lvlOverride w:ilvl="8">
      <w:lvl w:ilvl="8">
        <w:start w:val="1"/>
        <w:numFmt w:val="none"/>
        <w:lvlText w:val=""/>
        <w:lvlJc w:val="left"/>
        <w:pPr>
          <w:ind w:left="357" w:hanging="357"/>
        </w:pPr>
      </w:lvl>
    </w:lvlOverride>
  </w:num>
  <w:num w:numId="5" w16cid:durableId="1091583896">
    <w:abstractNumId w:val="4"/>
    <w:lvlOverride w:ilvl="0">
      <w:lvl w:ilvl="0">
        <w:start w:val="1"/>
        <w:numFmt w:val="lowerLetter"/>
        <w:lvlText w:val="%1)"/>
        <w:lvlJc w:val="left"/>
        <w:pPr>
          <w:ind w:left="10702" w:hanging="360"/>
        </w:p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1422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142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2862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13582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14302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15022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15742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16462" w:hanging="180"/>
        </w:pPr>
      </w:lvl>
    </w:lvlOverride>
  </w:num>
  <w:num w:numId="6" w16cid:durableId="1968730446">
    <w:abstractNumId w:val="4"/>
    <w:lvlOverride w:ilvl="0">
      <w:lvl w:ilvl="0">
        <w:start w:val="6"/>
        <w:numFmt w:val="upperRoman"/>
        <w:lvlRestart w:val="0"/>
        <w:lvlText w:val="%1"/>
        <w:lvlJc w:val="left"/>
        <w:pPr>
          <w:ind w:left="357" w:hanging="357"/>
        </w:pPr>
        <w:rPr>
          <w:rFonts w:ascii="Arial" w:hAnsi="Arial" w:cs="Arial" w:hint="default"/>
          <w:b/>
          <w:i w:val="0"/>
          <w:color w:val="1F497D" w:themeColor="text2"/>
          <w:sz w:val="20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794" w:hanging="437"/>
        </w:pPr>
        <w:rPr>
          <w:rFonts w:ascii="Arial" w:hAnsi="Arial" w:cs="Arial" w:hint="default"/>
          <w:b/>
          <w:i w:val="0"/>
          <w:caps w:val="0"/>
          <w:smallCaps/>
          <w:strike w:val="0"/>
          <w:dstrike w:val="0"/>
          <w:outline w:val="0"/>
          <w:shadow w:val="0"/>
          <w:emboss w:val="0"/>
          <w:imprint w:val="0"/>
          <w:vanish w:val="0"/>
          <w:color w:val="0000FF"/>
          <w:spacing w:val="0"/>
          <w:w w:val="100"/>
          <w:kern w:val="0"/>
          <w:position w:val="0"/>
          <w:sz w:val="20"/>
          <w:u w:val="none"/>
          <w:effect w:val="none"/>
          <w:vertAlign w:val="baseli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77" w:hanging="720"/>
        </w:pPr>
        <w:rPr>
          <w:rFonts w:ascii="Arial" w:hAnsi="Arial" w:cs="Arial" w:hint="default"/>
          <w:b w:val="0"/>
          <w:i w:val="0"/>
          <w:sz w:val="18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77" w:hanging="72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1417" w:hanging="226"/>
        </w:pPr>
        <w:rPr>
          <w:rFonts w:ascii="Arial" w:hAnsi="Arial" w:cs="Arial" w:hint="default"/>
          <w:b w:val="0"/>
          <w:i w:val="0"/>
          <w:sz w:val="18"/>
        </w:rPr>
      </w:lvl>
    </w:lvlOverride>
    <w:lvlOverride w:ilvl="5">
      <w:lvl w:ilvl="5">
        <w:start w:val="1"/>
        <w:numFmt w:val="bullet"/>
        <w:lvlRestart w:val="0"/>
        <w:lvlText w:val=""/>
        <w:lvlJc w:val="left"/>
        <w:pPr>
          <w:ind w:left="1701" w:hanging="227"/>
        </w:pPr>
        <w:rPr>
          <w:rFonts w:ascii="Symbol" w:hAnsi="Symbol" w:hint="default"/>
          <w:b w:val="0"/>
          <w:i w:val="0"/>
          <w:color w:val="auto"/>
          <w:sz w:val="18"/>
        </w:rPr>
      </w:lvl>
    </w:lvlOverride>
    <w:lvlOverride w:ilvl="6">
      <w:lvl w:ilvl="6">
        <w:start w:val="1"/>
        <w:numFmt w:val="none"/>
        <w:lvlText w:val=""/>
        <w:lvlJc w:val="left"/>
        <w:pPr>
          <w:ind w:left="357" w:hanging="357"/>
        </w:pPr>
        <w:rPr>
          <w:rFonts w:hint="default"/>
        </w:rPr>
      </w:lvl>
    </w:lvlOverride>
    <w:lvlOverride w:ilvl="7">
      <w:lvl w:ilvl="7">
        <w:start w:val="1"/>
        <w:numFmt w:val="none"/>
        <w:lvlText w:val=""/>
        <w:lvlJc w:val="left"/>
        <w:pPr>
          <w:ind w:left="357" w:hanging="357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357" w:hanging="357"/>
        </w:pPr>
        <w:rPr>
          <w:rFonts w:hint="default"/>
        </w:rPr>
      </w:lvl>
    </w:lvlOverride>
  </w:num>
  <w:num w:numId="7" w16cid:durableId="1983657458">
    <w:abstractNumId w:val="28"/>
  </w:num>
  <w:num w:numId="8" w16cid:durableId="568927623">
    <w:abstractNumId w:val="6"/>
  </w:num>
  <w:num w:numId="9" w16cid:durableId="920673099">
    <w:abstractNumId w:val="16"/>
  </w:num>
  <w:num w:numId="10" w16cid:durableId="1389299582">
    <w:abstractNumId w:val="3"/>
  </w:num>
  <w:num w:numId="11" w16cid:durableId="1973780431">
    <w:abstractNumId w:val="25"/>
  </w:num>
  <w:num w:numId="12" w16cid:durableId="292639562">
    <w:abstractNumId w:val="40"/>
  </w:num>
  <w:num w:numId="13" w16cid:durableId="1530337884">
    <w:abstractNumId w:val="22"/>
  </w:num>
  <w:num w:numId="14" w16cid:durableId="1295480993">
    <w:abstractNumId w:val="8"/>
  </w:num>
  <w:num w:numId="15" w16cid:durableId="1414204650">
    <w:abstractNumId w:val="18"/>
  </w:num>
  <w:num w:numId="16" w16cid:durableId="1087193269">
    <w:abstractNumId w:val="23"/>
  </w:num>
  <w:num w:numId="17" w16cid:durableId="2137987600">
    <w:abstractNumId w:val="19"/>
  </w:num>
  <w:num w:numId="18" w16cid:durableId="725028860">
    <w:abstractNumId w:val="32"/>
  </w:num>
  <w:num w:numId="19" w16cid:durableId="355355935">
    <w:abstractNumId w:val="9"/>
  </w:num>
  <w:num w:numId="20" w16cid:durableId="1722509652">
    <w:abstractNumId w:val="38"/>
  </w:num>
  <w:num w:numId="21" w16cid:durableId="673728624">
    <w:abstractNumId w:val="34"/>
  </w:num>
  <w:num w:numId="22" w16cid:durableId="1393580906">
    <w:abstractNumId w:val="10"/>
  </w:num>
  <w:num w:numId="23" w16cid:durableId="771167326">
    <w:abstractNumId w:val="35"/>
  </w:num>
  <w:num w:numId="24" w16cid:durableId="1426346977">
    <w:abstractNumId w:val="41"/>
  </w:num>
  <w:num w:numId="25" w16cid:durableId="1191603242">
    <w:abstractNumId w:val="29"/>
  </w:num>
  <w:num w:numId="26" w16cid:durableId="1557083123">
    <w:abstractNumId w:val="14"/>
  </w:num>
  <w:num w:numId="27" w16cid:durableId="255678911">
    <w:abstractNumId w:val="37"/>
  </w:num>
  <w:num w:numId="28" w16cid:durableId="1652638780">
    <w:abstractNumId w:val="39"/>
  </w:num>
  <w:num w:numId="29" w16cid:durableId="677922482">
    <w:abstractNumId w:val="43"/>
  </w:num>
  <w:num w:numId="30" w16cid:durableId="532233628">
    <w:abstractNumId w:val="15"/>
  </w:num>
  <w:num w:numId="31" w16cid:durableId="560869148">
    <w:abstractNumId w:val="7"/>
  </w:num>
  <w:num w:numId="32" w16cid:durableId="2012221252">
    <w:abstractNumId w:val="31"/>
  </w:num>
  <w:num w:numId="33" w16cid:durableId="2047169894">
    <w:abstractNumId w:val="24"/>
  </w:num>
  <w:num w:numId="34" w16cid:durableId="657030808">
    <w:abstractNumId w:val="45"/>
  </w:num>
  <w:num w:numId="35" w16cid:durableId="1204445445">
    <w:abstractNumId w:val="1"/>
  </w:num>
  <w:num w:numId="36" w16cid:durableId="238564535">
    <w:abstractNumId w:val="2"/>
  </w:num>
  <w:num w:numId="37" w16cid:durableId="482352528">
    <w:abstractNumId w:val="5"/>
  </w:num>
  <w:num w:numId="38" w16cid:durableId="1983851746">
    <w:abstractNumId w:val="46"/>
  </w:num>
  <w:num w:numId="39" w16cid:durableId="2047363480">
    <w:abstractNumId w:val="26"/>
  </w:num>
  <w:num w:numId="40" w16cid:durableId="776872589">
    <w:abstractNumId w:val="0"/>
  </w:num>
  <w:num w:numId="41" w16cid:durableId="1727291091">
    <w:abstractNumId w:val="13"/>
  </w:num>
  <w:num w:numId="42" w16cid:durableId="1108811956">
    <w:abstractNumId w:val="20"/>
  </w:num>
  <w:num w:numId="43" w16cid:durableId="1929846768">
    <w:abstractNumId w:val="42"/>
  </w:num>
  <w:num w:numId="44" w16cid:durableId="1341539575">
    <w:abstractNumId w:val="36"/>
  </w:num>
  <w:num w:numId="45" w16cid:durableId="745759317">
    <w:abstractNumId w:val="30"/>
  </w:num>
  <w:num w:numId="46" w16cid:durableId="519659685">
    <w:abstractNumId w:val="12"/>
  </w:num>
  <w:num w:numId="47" w16cid:durableId="1660962919">
    <w:abstractNumId w:val="27"/>
  </w:num>
  <w:num w:numId="48" w16cid:durableId="1869097229">
    <w:abstractNumId w:val="44"/>
  </w:num>
  <w:num w:numId="49" w16cid:durableId="742988092">
    <w:abstractNumId w:val="11"/>
  </w:num>
  <w:num w:numId="50" w16cid:durableId="1840853490">
    <w:abstractNumId w:val="3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1A59"/>
    <w:rsid w:val="0000055F"/>
    <w:rsid w:val="000016B9"/>
    <w:rsid w:val="00001B36"/>
    <w:rsid w:val="0000437A"/>
    <w:rsid w:val="000079EA"/>
    <w:rsid w:val="0001044B"/>
    <w:rsid w:val="00016998"/>
    <w:rsid w:val="000212A0"/>
    <w:rsid w:val="00021392"/>
    <w:rsid w:val="000243C0"/>
    <w:rsid w:val="00026810"/>
    <w:rsid w:val="00026D9A"/>
    <w:rsid w:val="000270BE"/>
    <w:rsid w:val="00030D07"/>
    <w:rsid w:val="0003141C"/>
    <w:rsid w:val="00032451"/>
    <w:rsid w:val="000361D4"/>
    <w:rsid w:val="00037C93"/>
    <w:rsid w:val="00040E4D"/>
    <w:rsid w:val="000443A8"/>
    <w:rsid w:val="000478CC"/>
    <w:rsid w:val="000506DA"/>
    <w:rsid w:val="00050ED7"/>
    <w:rsid w:val="00051290"/>
    <w:rsid w:val="000514C0"/>
    <w:rsid w:val="00051588"/>
    <w:rsid w:val="00053C51"/>
    <w:rsid w:val="00056157"/>
    <w:rsid w:val="00057683"/>
    <w:rsid w:val="00063803"/>
    <w:rsid w:val="00065919"/>
    <w:rsid w:val="0006776B"/>
    <w:rsid w:val="000707A5"/>
    <w:rsid w:val="00071A55"/>
    <w:rsid w:val="0007434D"/>
    <w:rsid w:val="00074E94"/>
    <w:rsid w:val="000753C9"/>
    <w:rsid w:val="000760BB"/>
    <w:rsid w:val="0007776F"/>
    <w:rsid w:val="00080C91"/>
    <w:rsid w:val="00084B97"/>
    <w:rsid w:val="00086115"/>
    <w:rsid w:val="00090208"/>
    <w:rsid w:val="00090921"/>
    <w:rsid w:val="000914FD"/>
    <w:rsid w:val="00092CD3"/>
    <w:rsid w:val="0009615F"/>
    <w:rsid w:val="000965A3"/>
    <w:rsid w:val="000971AB"/>
    <w:rsid w:val="000A1A02"/>
    <w:rsid w:val="000A37E1"/>
    <w:rsid w:val="000A395C"/>
    <w:rsid w:val="000A52CD"/>
    <w:rsid w:val="000A5A6A"/>
    <w:rsid w:val="000B000D"/>
    <w:rsid w:val="000B7759"/>
    <w:rsid w:val="000C1970"/>
    <w:rsid w:val="000C3838"/>
    <w:rsid w:val="000C626D"/>
    <w:rsid w:val="000D1615"/>
    <w:rsid w:val="000D368C"/>
    <w:rsid w:val="000D4112"/>
    <w:rsid w:val="000D486A"/>
    <w:rsid w:val="000D4DE4"/>
    <w:rsid w:val="000E1198"/>
    <w:rsid w:val="000E281F"/>
    <w:rsid w:val="000E6284"/>
    <w:rsid w:val="000F0671"/>
    <w:rsid w:val="000F5F4D"/>
    <w:rsid w:val="000F779B"/>
    <w:rsid w:val="000F77EF"/>
    <w:rsid w:val="000F79BC"/>
    <w:rsid w:val="001002F8"/>
    <w:rsid w:val="00100563"/>
    <w:rsid w:val="00100814"/>
    <w:rsid w:val="00101EA8"/>
    <w:rsid w:val="001037C5"/>
    <w:rsid w:val="00107DD3"/>
    <w:rsid w:val="00107E65"/>
    <w:rsid w:val="0011070A"/>
    <w:rsid w:val="0011164C"/>
    <w:rsid w:val="00112F3C"/>
    <w:rsid w:val="0011352E"/>
    <w:rsid w:val="0011455A"/>
    <w:rsid w:val="0011492B"/>
    <w:rsid w:val="00115A25"/>
    <w:rsid w:val="00116054"/>
    <w:rsid w:val="0011630C"/>
    <w:rsid w:val="00123136"/>
    <w:rsid w:val="001254AB"/>
    <w:rsid w:val="00125B02"/>
    <w:rsid w:val="00132DAF"/>
    <w:rsid w:val="001331C0"/>
    <w:rsid w:val="001410C8"/>
    <w:rsid w:val="001451DB"/>
    <w:rsid w:val="00152845"/>
    <w:rsid w:val="00152C12"/>
    <w:rsid w:val="00153E1B"/>
    <w:rsid w:val="001575DB"/>
    <w:rsid w:val="00157918"/>
    <w:rsid w:val="0016428E"/>
    <w:rsid w:val="00165E35"/>
    <w:rsid w:val="00173C36"/>
    <w:rsid w:val="00177305"/>
    <w:rsid w:val="00180173"/>
    <w:rsid w:val="001853D4"/>
    <w:rsid w:val="0018569D"/>
    <w:rsid w:val="00186CF4"/>
    <w:rsid w:val="00191A28"/>
    <w:rsid w:val="00191CF0"/>
    <w:rsid w:val="00195D03"/>
    <w:rsid w:val="001A0E24"/>
    <w:rsid w:val="001A14FA"/>
    <w:rsid w:val="001A4D3C"/>
    <w:rsid w:val="001A647E"/>
    <w:rsid w:val="001A66E6"/>
    <w:rsid w:val="001B1B3F"/>
    <w:rsid w:val="001B2188"/>
    <w:rsid w:val="001B2252"/>
    <w:rsid w:val="001C18F8"/>
    <w:rsid w:val="001C4434"/>
    <w:rsid w:val="001C4561"/>
    <w:rsid w:val="001C54FB"/>
    <w:rsid w:val="001D15D8"/>
    <w:rsid w:val="001D3BC6"/>
    <w:rsid w:val="001E06AF"/>
    <w:rsid w:val="001E156B"/>
    <w:rsid w:val="001E31E0"/>
    <w:rsid w:val="001E3808"/>
    <w:rsid w:val="001E44AD"/>
    <w:rsid w:val="001E5E1F"/>
    <w:rsid w:val="001E6C50"/>
    <w:rsid w:val="001E730D"/>
    <w:rsid w:val="001E7580"/>
    <w:rsid w:val="001E7AA4"/>
    <w:rsid w:val="001F29B5"/>
    <w:rsid w:val="001F29FE"/>
    <w:rsid w:val="001F30F4"/>
    <w:rsid w:val="001F357F"/>
    <w:rsid w:val="001F39B7"/>
    <w:rsid w:val="001F3A8B"/>
    <w:rsid w:val="001F4B1F"/>
    <w:rsid w:val="001F53A7"/>
    <w:rsid w:val="001F6303"/>
    <w:rsid w:val="00205447"/>
    <w:rsid w:val="00205F48"/>
    <w:rsid w:val="0021019C"/>
    <w:rsid w:val="002113D8"/>
    <w:rsid w:val="00211ED6"/>
    <w:rsid w:val="00212085"/>
    <w:rsid w:val="00212B24"/>
    <w:rsid w:val="00215D5B"/>
    <w:rsid w:val="00227716"/>
    <w:rsid w:val="00231B5F"/>
    <w:rsid w:val="002325C0"/>
    <w:rsid w:val="00233139"/>
    <w:rsid w:val="0023414F"/>
    <w:rsid w:val="002358DF"/>
    <w:rsid w:val="002361F7"/>
    <w:rsid w:val="002374C0"/>
    <w:rsid w:val="00243D7F"/>
    <w:rsid w:val="00245068"/>
    <w:rsid w:val="00251205"/>
    <w:rsid w:val="002512EF"/>
    <w:rsid w:val="00251D3D"/>
    <w:rsid w:val="002532C1"/>
    <w:rsid w:val="00254166"/>
    <w:rsid w:val="00254833"/>
    <w:rsid w:val="0025666F"/>
    <w:rsid w:val="00260096"/>
    <w:rsid w:val="0026118B"/>
    <w:rsid w:val="0026199F"/>
    <w:rsid w:val="00264F09"/>
    <w:rsid w:val="0026639C"/>
    <w:rsid w:val="002671BD"/>
    <w:rsid w:val="002673D2"/>
    <w:rsid w:val="002707A5"/>
    <w:rsid w:val="002714B4"/>
    <w:rsid w:val="002748DC"/>
    <w:rsid w:val="0027745F"/>
    <w:rsid w:val="0028061E"/>
    <w:rsid w:val="002839AC"/>
    <w:rsid w:val="00283B0B"/>
    <w:rsid w:val="002868F7"/>
    <w:rsid w:val="00290726"/>
    <w:rsid w:val="0029227A"/>
    <w:rsid w:val="0029303A"/>
    <w:rsid w:val="0029328F"/>
    <w:rsid w:val="00293942"/>
    <w:rsid w:val="00296145"/>
    <w:rsid w:val="00296D06"/>
    <w:rsid w:val="002972E7"/>
    <w:rsid w:val="002976F7"/>
    <w:rsid w:val="002A015E"/>
    <w:rsid w:val="002A14B2"/>
    <w:rsid w:val="002A1B69"/>
    <w:rsid w:val="002A1D99"/>
    <w:rsid w:val="002A206D"/>
    <w:rsid w:val="002A624C"/>
    <w:rsid w:val="002A6A72"/>
    <w:rsid w:val="002A7D80"/>
    <w:rsid w:val="002B0B62"/>
    <w:rsid w:val="002B14DF"/>
    <w:rsid w:val="002B1C7B"/>
    <w:rsid w:val="002B5A2F"/>
    <w:rsid w:val="002C17B0"/>
    <w:rsid w:val="002C1A2B"/>
    <w:rsid w:val="002C5984"/>
    <w:rsid w:val="002C602E"/>
    <w:rsid w:val="002C6224"/>
    <w:rsid w:val="002C77A0"/>
    <w:rsid w:val="002D057D"/>
    <w:rsid w:val="002D4315"/>
    <w:rsid w:val="002D525B"/>
    <w:rsid w:val="002E0E9A"/>
    <w:rsid w:val="002E52CA"/>
    <w:rsid w:val="002F0DA4"/>
    <w:rsid w:val="002F1343"/>
    <w:rsid w:val="002F13C5"/>
    <w:rsid w:val="002F2838"/>
    <w:rsid w:val="002F3C90"/>
    <w:rsid w:val="002F481A"/>
    <w:rsid w:val="002F4C8A"/>
    <w:rsid w:val="002F6346"/>
    <w:rsid w:val="00301D20"/>
    <w:rsid w:val="003020D3"/>
    <w:rsid w:val="00304EDA"/>
    <w:rsid w:val="00304F1E"/>
    <w:rsid w:val="00305861"/>
    <w:rsid w:val="00306579"/>
    <w:rsid w:val="00311CBF"/>
    <w:rsid w:val="003125AB"/>
    <w:rsid w:val="00313FAE"/>
    <w:rsid w:val="003177FE"/>
    <w:rsid w:val="00322492"/>
    <w:rsid w:val="00322CC2"/>
    <w:rsid w:val="003244B2"/>
    <w:rsid w:val="00330196"/>
    <w:rsid w:val="003316BA"/>
    <w:rsid w:val="00332E0A"/>
    <w:rsid w:val="0033341A"/>
    <w:rsid w:val="0033374B"/>
    <w:rsid w:val="0033583A"/>
    <w:rsid w:val="00335AD0"/>
    <w:rsid w:val="003378BD"/>
    <w:rsid w:val="00343F39"/>
    <w:rsid w:val="00344C20"/>
    <w:rsid w:val="003459EA"/>
    <w:rsid w:val="0035195A"/>
    <w:rsid w:val="003536AF"/>
    <w:rsid w:val="00355391"/>
    <w:rsid w:val="0035667E"/>
    <w:rsid w:val="00357575"/>
    <w:rsid w:val="00363584"/>
    <w:rsid w:val="003672E5"/>
    <w:rsid w:val="003672FA"/>
    <w:rsid w:val="003712C5"/>
    <w:rsid w:val="00371782"/>
    <w:rsid w:val="00371B47"/>
    <w:rsid w:val="003723E0"/>
    <w:rsid w:val="00373A06"/>
    <w:rsid w:val="00373DD2"/>
    <w:rsid w:val="003751ED"/>
    <w:rsid w:val="00376B62"/>
    <w:rsid w:val="00377F99"/>
    <w:rsid w:val="00380EFB"/>
    <w:rsid w:val="00381232"/>
    <w:rsid w:val="0038624A"/>
    <w:rsid w:val="00386CD6"/>
    <w:rsid w:val="00386F7E"/>
    <w:rsid w:val="003906C1"/>
    <w:rsid w:val="00393D77"/>
    <w:rsid w:val="003953D0"/>
    <w:rsid w:val="003A23C4"/>
    <w:rsid w:val="003A43B2"/>
    <w:rsid w:val="003B036E"/>
    <w:rsid w:val="003B3213"/>
    <w:rsid w:val="003B72FE"/>
    <w:rsid w:val="003C08B5"/>
    <w:rsid w:val="003C1619"/>
    <w:rsid w:val="003C3388"/>
    <w:rsid w:val="003C5916"/>
    <w:rsid w:val="003C621B"/>
    <w:rsid w:val="003C621C"/>
    <w:rsid w:val="003C6788"/>
    <w:rsid w:val="003D22B7"/>
    <w:rsid w:val="003D2D59"/>
    <w:rsid w:val="003D4360"/>
    <w:rsid w:val="003D79C0"/>
    <w:rsid w:val="003D7C6F"/>
    <w:rsid w:val="003E2954"/>
    <w:rsid w:val="003E73B8"/>
    <w:rsid w:val="003F20EB"/>
    <w:rsid w:val="003F3D70"/>
    <w:rsid w:val="003F3F26"/>
    <w:rsid w:val="003F61B7"/>
    <w:rsid w:val="003F669F"/>
    <w:rsid w:val="0040184C"/>
    <w:rsid w:val="0040596E"/>
    <w:rsid w:val="00406A8C"/>
    <w:rsid w:val="00412D3D"/>
    <w:rsid w:val="004156A8"/>
    <w:rsid w:val="004164B8"/>
    <w:rsid w:val="004205CE"/>
    <w:rsid w:val="00424424"/>
    <w:rsid w:val="004314BE"/>
    <w:rsid w:val="0043307B"/>
    <w:rsid w:val="00433DDD"/>
    <w:rsid w:val="00434372"/>
    <w:rsid w:val="00435431"/>
    <w:rsid w:val="004367A1"/>
    <w:rsid w:val="00441C54"/>
    <w:rsid w:val="00442403"/>
    <w:rsid w:val="004515E3"/>
    <w:rsid w:val="00457E17"/>
    <w:rsid w:val="00460A9B"/>
    <w:rsid w:val="00460EB8"/>
    <w:rsid w:val="004624C0"/>
    <w:rsid w:val="0047035F"/>
    <w:rsid w:val="00470DCB"/>
    <w:rsid w:val="004725EC"/>
    <w:rsid w:val="004766DE"/>
    <w:rsid w:val="00477DD3"/>
    <w:rsid w:val="0048250D"/>
    <w:rsid w:val="00482985"/>
    <w:rsid w:val="00483D3D"/>
    <w:rsid w:val="004866C0"/>
    <w:rsid w:val="0048678F"/>
    <w:rsid w:val="004871B5"/>
    <w:rsid w:val="00490BAE"/>
    <w:rsid w:val="004928F5"/>
    <w:rsid w:val="0049686C"/>
    <w:rsid w:val="004973A4"/>
    <w:rsid w:val="00497E9F"/>
    <w:rsid w:val="004A14CF"/>
    <w:rsid w:val="004A3ACD"/>
    <w:rsid w:val="004A3CEC"/>
    <w:rsid w:val="004A416A"/>
    <w:rsid w:val="004A6B58"/>
    <w:rsid w:val="004A70B6"/>
    <w:rsid w:val="004B1127"/>
    <w:rsid w:val="004B2B96"/>
    <w:rsid w:val="004B4283"/>
    <w:rsid w:val="004B49B3"/>
    <w:rsid w:val="004B7222"/>
    <w:rsid w:val="004C111C"/>
    <w:rsid w:val="004C1A8D"/>
    <w:rsid w:val="004C1D75"/>
    <w:rsid w:val="004C2C50"/>
    <w:rsid w:val="004C4C67"/>
    <w:rsid w:val="004C7A6D"/>
    <w:rsid w:val="004C7D85"/>
    <w:rsid w:val="004D053F"/>
    <w:rsid w:val="004D0773"/>
    <w:rsid w:val="004D1DD8"/>
    <w:rsid w:val="004D445D"/>
    <w:rsid w:val="004D6DA3"/>
    <w:rsid w:val="004E1341"/>
    <w:rsid w:val="004E3E7C"/>
    <w:rsid w:val="004F64EA"/>
    <w:rsid w:val="004F6EE1"/>
    <w:rsid w:val="004F7F76"/>
    <w:rsid w:val="00500ECE"/>
    <w:rsid w:val="00505306"/>
    <w:rsid w:val="0050723B"/>
    <w:rsid w:val="00507EDA"/>
    <w:rsid w:val="00507F3C"/>
    <w:rsid w:val="00517276"/>
    <w:rsid w:val="00521B3F"/>
    <w:rsid w:val="00522ADD"/>
    <w:rsid w:val="0052471B"/>
    <w:rsid w:val="0052547A"/>
    <w:rsid w:val="00530350"/>
    <w:rsid w:val="005310C6"/>
    <w:rsid w:val="0053152C"/>
    <w:rsid w:val="00535447"/>
    <w:rsid w:val="00535C5D"/>
    <w:rsid w:val="005362D5"/>
    <w:rsid w:val="00536B32"/>
    <w:rsid w:val="0054082B"/>
    <w:rsid w:val="005437C3"/>
    <w:rsid w:val="00545711"/>
    <w:rsid w:val="00545DB5"/>
    <w:rsid w:val="005468F5"/>
    <w:rsid w:val="00551159"/>
    <w:rsid w:val="0055678B"/>
    <w:rsid w:val="00561D66"/>
    <w:rsid w:val="00562C5F"/>
    <w:rsid w:val="00562FDA"/>
    <w:rsid w:val="00565A98"/>
    <w:rsid w:val="005673B3"/>
    <w:rsid w:val="00572C83"/>
    <w:rsid w:val="005732FF"/>
    <w:rsid w:val="00573F97"/>
    <w:rsid w:val="00575293"/>
    <w:rsid w:val="00576835"/>
    <w:rsid w:val="00576E2A"/>
    <w:rsid w:val="005815CC"/>
    <w:rsid w:val="00584267"/>
    <w:rsid w:val="005842F7"/>
    <w:rsid w:val="00585022"/>
    <w:rsid w:val="00587815"/>
    <w:rsid w:val="005904EA"/>
    <w:rsid w:val="005924DD"/>
    <w:rsid w:val="00597582"/>
    <w:rsid w:val="005A0BEE"/>
    <w:rsid w:val="005A0E1A"/>
    <w:rsid w:val="005A4B60"/>
    <w:rsid w:val="005B7525"/>
    <w:rsid w:val="005C18EE"/>
    <w:rsid w:val="005C4633"/>
    <w:rsid w:val="005C5DD1"/>
    <w:rsid w:val="005D0D31"/>
    <w:rsid w:val="005D1BE6"/>
    <w:rsid w:val="005D592A"/>
    <w:rsid w:val="005D5DFB"/>
    <w:rsid w:val="005D71EF"/>
    <w:rsid w:val="005E0E50"/>
    <w:rsid w:val="005E2988"/>
    <w:rsid w:val="005E5506"/>
    <w:rsid w:val="005E6333"/>
    <w:rsid w:val="005E708C"/>
    <w:rsid w:val="005F0B0F"/>
    <w:rsid w:val="005F312A"/>
    <w:rsid w:val="005F554B"/>
    <w:rsid w:val="005F78E2"/>
    <w:rsid w:val="005F7F6C"/>
    <w:rsid w:val="00603F42"/>
    <w:rsid w:val="00607130"/>
    <w:rsid w:val="00610CB4"/>
    <w:rsid w:val="006121CF"/>
    <w:rsid w:val="00612ED8"/>
    <w:rsid w:val="00613555"/>
    <w:rsid w:val="00613B01"/>
    <w:rsid w:val="006157E5"/>
    <w:rsid w:val="00620085"/>
    <w:rsid w:val="00626992"/>
    <w:rsid w:val="0063174F"/>
    <w:rsid w:val="00635575"/>
    <w:rsid w:val="00635650"/>
    <w:rsid w:val="006379C4"/>
    <w:rsid w:val="0064362F"/>
    <w:rsid w:val="00643A7D"/>
    <w:rsid w:val="00643F16"/>
    <w:rsid w:val="006444D7"/>
    <w:rsid w:val="0065462F"/>
    <w:rsid w:val="00655D44"/>
    <w:rsid w:val="00657883"/>
    <w:rsid w:val="00660F12"/>
    <w:rsid w:val="00661CD1"/>
    <w:rsid w:val="00662499"/>
    <w:rsid w:val="00663ADB"/>
    <w:rsid w:val="00664036"/>
    <w:rsid w:val="00664D0B"/>
    <w:rsid w:val="00664FF7"/>
    <w:rsid w:val="00665F17"/>
    <w:rsid w:val="00671324"/>
    <w:rsid w:val="00676651"/>
    <w:rsid w:val="0067761E"/>
    <w:rsid w:val="00677CAE"/>
    <w:rsid w:val="00681840"/>
    <w:rsid w:val="00683D98"/>
    <w:rsid w:val="00685933"/>
    <w:rsid w:val="00685FD6"/>
    <w:rsid w:val="00686090"/>
    <w:rsid w:val="00694BEE"/>
    <w:rsid w:val="00694CD1"/>
    <w:rsid w:val="00695F1A"/>
    <w:rsid w:val="0069693B"/>
    <w:rsid w:val="006A5171"/>
    <w:rsid w:val="006A6BAA"/>
    <w:rsid w:val="006A7721"/>
    <w:rsid w:val="006A7DC9"/>
    <w:rsid w:val="006B1E7D"/>
    <w:rsid w:val="006B5FD3"/>
    <w:rsid w:val="006B61DC"/>
    <w:rsid w:val="006C0C72"/>
    <w:rsid w:val="006C478E"/>
    <w:rsid w:val="006C6A68"/>
    <w:rsid w:val="006C6AE1"/>
    <w:rsid w:val="006C7205"/>
    <w:rsid w:val="006C780D"/>
    <w:rsid w:val="006D07E6"/>
    <w:rsid w:val="006D1AA8"/>
    <w:rsid w:val="006E0397"/>
    <w:rsid w:val="006E4432"/>
    <w:rsid w:val="006E4485"/>
    <w:rsid w:val="006E6645"/>
    <w:rsid w:val="006F273E"/>
    <w:rsid w:val="006F44B4"/>
    <w:rsid w:val="006F733D"/>
    <w:rsid w:val="007035E7"/>
    <w:rsid w:val="00704977"/>
    <w:rsid w:val="007060FB"/>
    <w:rsid w:val="0070639E"/>
    <w:rsid w:val="00706A0E"/>
    <w:rsid w:val="007070E1"/>
    <w:rsid w:val="00707554"/>
    <w:rsid w:val="00710CB3"/>
    <w:rsid w:val="00710F28"/>
    <w:rsid w:val="0072065E"/>
    <w:rsid w:val="007273C2"/>
    <w:rsid w:val="0073144D"/>
    <w:rsid w:val="00732FF9"/>
    <w:rsid w:val="00735DB5"/>
    <w:rsid w:val="00741FDB"/>
    <w:rsid w:val="007434B0"/>
    <w:rsid w:val="00743534"/>
    <w:rsid w:val="00743B2F"/>
    <w:rsid w:val="00745AA4"/>
    <w:rsid w:val="00746535"/>
    <w:rsid w:val="007515B4"/>
    <w:rsid w:val="0075328F"/>
    <w:rsid w:val="007539B7"/>
    <w:rsid w:val="007541E9"/>
    <w:rsid w:val="00754276"/>
    <w:rsid w:val="007602E0"/>
    <w:rsid w:val="00762228"/>
    <w:rsid w:val="00762357"/>
    <w:rsid w:val="00763A94"/>
    <w:rsid w:val="00765250"/>
    <w:rsid w:val="0077077F"/>
    <w:rsid w:val="00774D7A"/>
    <w:rsid w:val="00785F3B"/>
    <w:rsid w:val="00793F30"/>
    <w:rsid w:val="00794F35"/>
    <w:rsid w:val="007953E0"/>
    <w:rsid w:val="0079613A"/>
    <w:rsid w:val="0079647B"/>
    <w:rsid w:val="007A034D"/>
    <w:rsid w:val="007A0E67"/>
    <w:rsid w:val="007A2799"/>
    <w:rsid w:val="007A574C"/>
    <w:rsid w:val="007A5C63"/>
    <w:rsid w:val="007A7E30"/>
    <w:rsid w:val="007B27AB"/>
    <w:rsid w:val="007B61F0"/>
    <w:rsid w:val="007B66DD"/>
    <w:rsid w:val="007B6B53"/>
    <w:rsid w:val="007C385D"/>
    <w:rsid w:val="007C47F9"/>
    <w:rsid w:val="007C7C7B"/>
    <w:rsid w:val="007D0FC8"/>
    <w:rsid w:val="007D0FD0"/>
    <w:rsid w:val="007D2EFE"/>
    <w:rsid w:val="007D2F8F"/>
    <w:rsid w:val="007D42CB"/>
    <w:rsid w:val="007D6138"/>
    <w:rsid w:val="007E1700"/>
    <w:rsid w:val="007E322F"/>
    <w:rsid w:val="007E3D7C"/>
    <w:rsid w:val="007E4724"/>
    <w:rsid w:val="007E54CD"/>
    <w:rsid w:val="007E5F77"/>
    <w:rsid w:val="007E6273"/>
    <w:rsid w:val="007E632F"/>
    <w:rsid w:val="007F1DBB"/>
    <w:rsid w:val="007F5BA1"/>
    <w:rsid w:val="008022B7"/>
    <w:rsid w:val="008052FD"/>
    <w:rsid w:val="00813C19"/>
    <w:rsid w:val="00816E51"/>
    <w:rsid w:val="00821B4B"/>
    <w:rsid w:val="0082220A"/>
    <w:rsid w:val="0082245D"/>
    <w:rsid w:val="008237F8"/>
    <w:rsid w:val="00823C7F"/>
    <w:rsid w:val="008242B5"/>
    <w:rsid w:val="008269A6"/>
    <w:rsid w:val="008276A3"/>
    <w:rsid w:val="0083299E"/>
    <w:rsid w:val="00836A77"/>
    <w:rsid w:val="00837F3B"/>
    <w:rsid w:val="00841AEE"/>
    <w:rsid w:val="00843C99"/>
    <w:rsid w:val="00845BFB"/>
    <w:rsid w:val="00846C1E"/>
    <w:rsid w:val="00846E78"/>
    <w:rsid w:val="0085250E"/>
    <w:rsid w:val="008542A0"/>
    <w:rsid w:val="0085562D"/>
    <w:rsid w:val="00855EE3"/>
    <w:rsid w:val="00857917"/>
    <w:rsid w:val="00860B9C"/>
    <w:rsid w:val="00863D6D"/>
    <w:rsid w:val="008715E3"/>
    <w:rsid w:val="008735FD"/>
    <w:rsid w:val="00873724"/>
    <w:rsid w:val="008759BF"/>
    <w:rsid w:val="00875E04"/>
    <w:rsid w:val="0088095D"/>
    <w:rsid w:val="00881F82"/>
    <w:rsid w:val="00882D36"/>
    <w:rsid w:val="00884581"/>
    <w:rsid w:val="00885CF9"/>
    <w:rsid w:val="008879A3"/>
    <w:rsid w:val="008914F2"/>
    <w:rsid w:val="00892BEE"/>
    <w:rsid w:val="00892D96"/>
    <w:rsid w:val="00893D59"/>
    <w:rsid w:val="008965EE"/>
    <w:rsid w:val="00896A26"/>
    <w:rsid w:val="008A0A9E"/>
    <w:rsid w:val="008A0B9C"/>
    <w:rsid w:val="008A4744"/>
    <w:rsid w:val="008A53AA"/>
    <w:rsid w:val="008A7AF2"/>
    <w:rsid w:val="008B068E"/>
    <w:rsid w:val="008B5937"/>
    <w:rsid w:val="008C0A9E"/>
    <w:rsid w:val="008C2060"/>
    <w:rsid w:val="008C2124"/>
    <w:rsid w:val="008C263D"/>
    <w:rsid w:val="008D1155"/>
    <w:rsid w:val="008D30A1"/>
    <w:rsid w:val="008D5CD3"/>
    <w:rsid w:val="008D5FCE"/>
    <w:rsid w:val="008D7964"/>
    <w:rsid w:val="008E28F5"/>
    <w:rsid w:val="008E4147"/>
    <w:rsid w:val="008E45A7"/>
    <w:rsid w:val="008E7EF9"/>
    <w:rsid w:val="008F75D7"/>
    <w:rsid w:val="00903745"/>
    <w:rsid w:val="009111E0"/>
    <w:rsid w:val="009138A0"/>
    <w:rsid w:val="0091468D"/>
    <w:rsid w:val="00915A74"/>
    <w:rsid w:val="00915AD0"/>
    <w:rsid w:val="00917557"/>
    <w:rsid w:val="0092075E"/>
    <w:rsid w:val="00920CAB"/>
    <w:rsid w:val="009238D7"/>
    <w:rsid w:val="009276AB"/>
    <w:rsid w:val="009316FD"/>
    <w:rsid w:val="0093395D"/>
    <w:rsid w:val="0093737E"/>
    <w:rsid w:val="009459CD"/>
    <w:rsid w:val="00945A46"/>
    <w:rsid w:val="0094613F"/>
    <w:rsid w:val="00947AEA"/>
    <w:rsid w:val="009534D9"/>
    <w:rsid w:val="00953951"/>
    <w:rsid w:val="00954E6A"/>
    <w:rsid w:val="009635BE"/>
    <w:rsid w:val="009708C6"/>
    <w:rsid w:val="009758EC"/>
    <w:rsid w:val="00981835"/>
    <w:rsid w:val="00983686"/>
    <w:rsid w:val="0098561F"/>
    <w:rsid w:val="009873BB"/>
    <w:rsid w:val="00990505"/>
    <w:rsid w:val="009922A4"/>
    <w:rsid w:val="009925EE"/>
    <w:rsid w:val="00994E8A"/>
    <w:rsid w:val="0099523B"/>
    <w:rsid w:val="009955D7"/>
    <w:rsid w:val="00995FC0"/>
    <w:rsid w:val="009A4573"/>
    <w:rsid w:val="009A4B70"/>
    <w:rsid w:val="009A5979"/>
    <w:rsid w:val="009A69D9"/>
    <w:rsid w:val="009A7CB2"/>
    <w:rsid w:val="009B0D73"/>
    <w:rsid w:val="009B30EB"/>
    <w:rsid w:val="009B6A19"/>
    <w:rsid w:val="009C00D2"/>
    <w:rsid w:val="009C0CC4"/>
    <w:rsid w:val="009C11F0"/>
    <w:rsid w:val="009C2166"/>
    <w:rsid w:val="009C5C12"/>
    <w:rsid w:val="009D06C2"/>
    <w:rsid w:val="009D112E"/>
    <w:rsid w:val="009D2E60"/>
    <w:rsid w:val="009D393B"/>
    <w:rsid w:val="009D66B8"/>
    <w:rsid w:val="009D6B05"/>
    <w:rsid w:val="009D6CE5"/>
    <w:rsid w:val="009E06CB"/>
    <w:rsid w:val="009E372D"/>
    <w:rsid w:val="009E38F8"/>
    <w:rsid w:val="009E6B3C"/>
    <w:rsid w:val="009F2A73"/>
    <w:rsid w:val="009F55B4"/>
    <w:rsid w:val="00A00313"/>
    <w:rsid w:val="00A00628"/>
    <w:rsid w:val="00A02E16"/>
    <w:rsid w:val="00A03869"/>
    <w:rsid w:val="00A044D4"/>
    <w:rsid w:val="00A061DC"/>
    <w:rsid w:val="00A071F4"/>
    <w:rsid w:val="00A10304"/>
    <w:rsid w:val="00A132C7"/>
    <w:rsid w:val="00A20875"/>
    <w:rsid w:val="00A21319"/>
    <w:rsid w:val="00A22E19"/>
    <w:rsid w:val="00A24048"/>
    <w:rsid w:val="00A257CA"/>
    <w:rsid w:val="00A33E90"/>
    <w:rsid w:val="00A3534A"/>
    <w:rsid w:val="00A3766A"/>
    <w:rsid w:val="00A40308"/>
    <w:rsid w:val="00A40326"/>
    <w:rsid w:val="00A45379"/>
    <w:rsid w:val="00A4680C"/>
    <w:rsid w:val="00A542B6"/>
    <w:rsid w:val="00A56EFC"/>
    <w:rsid w:val="00A62206"/>
    <w:rsid w:val="00A64580"/>
    <w:rsid w:val="00A66791"/>
    <w:rsid w:val="00A71CF1"/>
    <w:rsid w:val="00A7358F"/>
    <w:rsid w:val="00A82781"/>
    <w:rsid w:val="00A851FB"/>
    <w:rsid w:val="00A85A3F"/>
    <w:rsid w:val="00A8787E"/>
    <w:rsid w:val="00A9111A"/>
    <w:rsid w:val="00A922B6"/>
    <w:rsid w:val="00A92E78"/>
    <w:rsid w:val="00A935BD"/>
    <w:rsid w:val="00A94F40"/>
    <w:rsid w:val="00A95433"/>
    <w:rsid w:val="00AA2186"/>
    <w:rsid w:val="00AA24D7"/>
    <w:rsid w:val="00AA469A"/>
    <w:rsid w:val="00AA48A0"/>
    <w:rsid w:val="00AA4C64"/>
    <w:rsid w:val="00AA59F3"/>
    <w:rsid w:val="00AA7B98"/>
    <w:rsid w:val="00AB045C"/>
    <w:rsid w:val="00AB5E79"/>
    <w:rsid w:val="00AB6A16"/>
    <w:rsid w:val="00AB6BC1"/>
    <w:rsid w:val="00AB7DBD"/>
    <w:rsid w:val="00AC1048"/>
    <w:rsid w:val="00AC24DE"/>
    <w:rsid w:val="00AC2F9E"/>
    <w:rsid w:val="00AC3795"/>
    <w:rsid w:val="00AD07F4"/>
    <w:rsid w:val="00AD0DCE"/>
    <w:rsid w:val="00AD0F36"/>
    <w:rsid w:val="00AD304B"/>
    <w:rsid w:val="00AD5CD4"/>
    <w:rsid w:val="00AE132A"/>
    <w:rsid w:val="00AE1C30"/>
    <w:rsid w:val="00AE1EFC"/>
    <w:rsid w:val="00AE2F2D"/>
    <w:rsid w:val="00AE3E4A"/>
    <w:rsid w:val="00AE47C5"/>
    <w:rsid w:val="00AE506C"/>
    <w:rsid w:val="00AE7C6B"/>
    <w:rsid w:val="00AF0D4F"/>
    <w:rsid w:val="00AF16F8"/>
    <w:rsid w:val="00AF1700"/>
    <w:rsid w:val="00AF1E42"/>
    <w:rsid w:val="00AF3C57"/>
    <w:rsid w:val="00AF50FF"/>
    <w:rsid w:val="00AF6AE7"/>
    <w:rsid w:val="00B023AD"/>
    <w:rsid w:val="00B03286"/>
    <w:rsid w:val="00B039CC"/>
    <w:rsid w:val="00B03BED"/>
    <w:rsid w:val="00B11C81"/>
    <w:rsid w:val="00B15499"/>
    <w:rsid w:val="00B15FCE"/>
    <w:rsid w:val="00B17ADA"/>
    <w:rsid w:val="00B227BE"/>
    <w:rsid w:val="00B22CBB"/>
    <w:rsid w:val="00B24270"/>
    <w:rsid w:val="00B301EC"/>
    <w:rsid w:val="00B30626"/>
    <w:rsid w:val="00B34847"/>
    <w:rsid w:val="00B353E5"/>
    <w:rsid w:val="00B37A0E"/>
    <w:rsid w:val="00B40681"/>
    <w:rsid w:val="00B442B4"/>
    <w:rsid w:val="00B46C84"/>
    <w:rsid w:val="00B470E0"/>
    <w:rsid w:val="00B51F0D"/>
    <w:rsid w:val="00B52BA6"/>
    <w:rsid w:val="00B5341A"/>
    <w:rsid w:val="00B55776"/>
    <w:rsid w:val="00B56383"/>
    <w:rsid w:val="00B60102"/>
    <w:rsid w:val="00B60D16"/>
    <w:rsid w:val="00B61B53"/>
    <w:rsid w:val="00B637C7"/>
    <w:rsid w:val="00B641AD"/>
    <w:rsid w:val="00B66051"/>
    <w:rsid w:val="00B66DA6"/>
    <w:rsid w:val="00B66E85"/>
    <w:rsid w:val="00B67661"/>
    <w:rsid w:val="00B700D8"/>
    <w:rsid w:val="00B70F8A"/>
    <w:rsid w:val="00B73E6E"/>
    <w:rsid w:val="00B746A5"/>
    <w:rsid w:val="00B77615"/>
    <w:rsid w:val="00B778FC"/>
    <w:rsid w:val="00B807B5"/>
    <w:rsid w:val="00B81453"/>
    <w:rsid w:val="00B84F8E"/>
    <w:rsid w:val="00B90B11"/>
    <w:rsid w:val="00B916B8"/>
    <w:rsid w:val="00B91B63"/>
    <w:rsid w:val="00B944D9"/>
    <w:rsid w:val="00B9545A"/>
    <w:rsid w:val="00BA31D7"/>
    <w:rsid w:val="00BB0A85"/>
    <w:rsid w:val="00BB352F"/>
    <w:rsid w:val="00BB4EFB"/>
    <w:rsid w:val="00BC01F4"/>
    <w:rsid w:val="00BC2065"/>
    <w:rsid w:val="00BD06AE"/>
    <w:rsid w:val="00BD3823"/>
    <w:rsid w:val="00BD5A11"/>
    <w:rsid w:val="00BD627E"/>
    <w:rsid w:val="00BD6803"/>
    <w:rsid w:val="00BD6EFA"/>
    <w:rsid w:val="00BE1ECA"/>
    <w:rsid w:val="00BE432E"/>
    <w:rsid w:val="00BE589B"/>
    <w:rsid w:val="00BE65E4"/>
    <w:rsid w:val="00BE7607"/>
    <w:rsid w:val="00BF1459"/>
    <w:rsid w:val="00BF2225"/>
    <w:rsid w:val="00BF2F27"/>
    <w:rsid w:val="00BF5471"/>
    <w:rsid w:val="00BF570A"/>
    <w:rsid w:val="00BF5F06"/>
    <w:rsid w:val="00BF6B15"/>
    <w:rsid w:val="00BF7927"/>
    <w:rsid w:val="00C01A7A"/>
    <w:rsid w:val="00C01B20"/>
    <w:rsid w:val="00C02139"/>
    <w:rsid w:val="00C054B8"/>
    <w:rsid w:val="00C05767"/>
    <w:rsid w:val="00C0799B"/>
    <w:rsid w:val="00C115B4"/>
    <w:rsid w:val="00C11921"/>
    <w:rsid w:val="00C11D6A"/>
    <w:rsid w:val="00C12BB1"/>
    <w:rsid w:val="00C1300A"/>
    <w:rsid w:val="00C15237"/>
    <w:rsid w:val="00C155D5"/>
    <w:rsid w:val="00C16833"/>
    <w:rsid w:val="00C16CF9"/>
    <w:rsid w:val="00C1724D"/>
    <w:rsid w:val="00C177C1"/>
    <w:rsid w:val="00C23611"/>
    <w:rsid w:val="00C23E4D"/>
    <w:rsid w:val="00C300E6"/>
    <w:rsid w:val="00C32E84"/>
    <w:rsid w:val="00C33C73"/>
    <w:rsid w:val="00C34534"/>
    <w:rsid w:val="00C347F4"/>
    <w:rsid w:val="00C3484A"/>
    <w:rsid w:val="00C4167D"/>
    <w:rsid w:val="00C41B32"/>
    <w:rsid w:val="00C453C9"/>
    <w:rsid w:val="00C45DD5"/>
    <w:rsid w:val="00C47406"/>
    <w:rsid w:val="00C47E5D"/>
    <w:rsid w:val="00C51790"/>
    <w:rsid w:val="00C53999"/>
    <w:rsid w:val="00C62863"/>
    <w:rsid w:val="00C631A7"/>
    <w:rsid w:val="00C71021"/>
    <w:rsid w:val="00C71289"/>
    <w:rsid w:val="00C72E99"/>
    <w:rsid w:val="00C75922"/>
    <w:rsid w:val="00C765BD"/>
    <w:rsid w:val="00C77741"/>
    <w:rsid w:val="00C80AF8"/>
    <w:rsid w:val="00C84494"/>
    <w:rsid w:val="00C84E69"/>
    <w:rsid w:val="00C8637B"/>
    <w:rsid w:val="00C8640B"/>
    <w:rsid w:val="00C86827"/>
    <w:rsid w:val="00C91306"/>
    <w:rsid w:val="00C91ACF"/>
    <w:rsid w:val="00C93F70"/>
    <w:rsid w:val="00C9428E"/>
    <w:rsid w:val="00C961C2"/>
    <w:rsid w:val="00C96494"/>
    <w:rsid w:val="00CA297D"/>
    <w:rsid w:val="00CA4142"/>
    <w:rsid w:val="00CA6DBA"/>
    <w:rsid w:val="00CB4EC5"/>
    <w:rsid w:val="00CC0210"/>
    <w:rsid w:val="00CC0912"/>
    <w:rsid w:val="00CC14E2"/>
    <w:rsid w:val="00CC24E2"/>
    <w:rsid w:val="00CC2B8D"/>
    <w:rsid w:val="00CC5BA1"/>
    <w:rsid w:val="00CD2710"/>
    <w:rsid w:val="00CD3687"/>
    <w:rsid w:val="00CD41AD"/>
    <w:rsid w:val="00CD4DF3"/>
    <w:rsid w:val="00CD5577"/>
    <w:rsid w:val="00CD602A"/>
    <w:rsid w:val="00CD7711"/>
    <w:rsid w:val="00CE27ED"/>
    <w:rsid w:val="00CE2948"/>
    <w:rsid w:val="00CE3906"/>
    <w:rsid w:val="00CE5818"/>
    <w:rsid w:val="00CE61C1"/>
    <w:rsid w:val="00CE61F7"/>
    <w:rsid w:val="00CE6E27"/>
    <w:rsid w:val="00CE7285"/>
    <w:rsid w:val="00CF0570"/>
    <w:rsid w:val="00CF39A6"/>
    <w:rsid w:val="00CF4B03"/>
    <w:rsid w:val="00D02C07"/>
    <w:rsid w:val="00D03D9C"/>
    <w:rsid w:val="00D07FEF"/>
    <w:rsid w:val="00D120C1"/>
    <w:rsid w:val="00D14EDC"/>
    <w:rsid w:val="00D16B2A"/>
    <w:rsid w:val="00D1761F"/>
    <w:rsid w:val="00D239CC"/>
    <w:rsid w:val="00D25478"/>
    <w:rsid w:val="00D334A6"/>
    <w:rsid w:val="00D34985"/>
    <w:rsid w:val="00D36303"/>
    <w:rsid w:val="00D3668E"/>
    <w:rsid w:val="00D374A1"/>
    <w:rsid w:val="00D405E2"/>
    <w:rsid w:val="00D43144"/>
    <w:rsid w:val="00D439EC"/>
    <w:rsid w:val="00D447F1"/>
    <w:rsid w:val="00D44A13"/>
    <w:rsid w:val="00D461A8"/>
    <w:rsid w:val="00D46B42"/>
    <w:rsid w:val="00D50FD3"/>
    <w:rsid w:val="00D55509"/>
    <w:rsid w:val="00D56ABE"/>
    <w:rsid w:val="00D56D2F"/>
    <w:rsid w:val="00D57BF3"/>
    <w:rsid w:val="00D711DF"/>
    <w:rsid w:val="00D72173"/>
    <w:rsid w:val="00D74054"/>
    <w:rsid w:val="00D74F19"/>
    <w:rsid w:val="00D75A04"/>
    <w:rsid w:val="00D76A63"/>
    <w:rsid w:val="00D772D5"/>
    <w:rsid w:val="00D774FF"/>
    <w:rsid w:val="00D83818"/>
    <w:rsid w:val="00D85EF9"/>
    <w:rsid w:val="00D874DE"/>
    <w:rsid w:val="00D90760"/>
    <w:rsid w:val="00D94D81"/>
    <w:rsid w:val="00D97F18"/>
    <w:rsid w:val="00DA06C3"/>
    <w:rsid w:val="00DA4723"/>
    <w:rsid w:val="00DA77C1"/>
    <w:rsid w:val="00DB0021"/>
    <w:rsid w:val="00DB092C"/>
    <w:rsid w:val="00DB1020"/>
    <w:rsid w:val="00DB1688"/>
    <w:rsid w:val="00DB27D4"/>
    <w:rsid w:val="00DB3B73"/>
    <w:rsid w:val="00DB4925"/>
    <w:rsid w:val="00DB4A58"/>
    <w:rsid w:val="00DB5B1F"/>
    <w:rsid w:val="00DC0581"/>
    <w:rsid w:val="00DC51AE"/>
    <w:rsid w:val="00DC60C9"/>
    <w:rsid w:val="00DC6C66"/>
    <w:rsid w:val="00DC77DE"/>
    <w:rsid w:val="00DD556C"/>
    <w:rsid w:val="00DD5EF5"/>
    <w:rsid w:val="00DE0542"/>
    <w:rsid w:val="00DE13D9"/>
    <w:rsid w:val="00DE21C9"/>
    <w:rsid w:val="00DE31A6"/>
    <w:rsid w:val="00DE3C99"/>
    <w:rsid w:val="00DE5B8E"/>
    <w:rsid w:val="00DE6098"/>
    <w:rsid w:val="00DE6E6A"/>
    <w:rsid w:val="00DE727A"/>
    <w:rsid w:val="00DF0365"/>
    <w:rsid w:val="00DF2F03"/>
    <w:rsid w:val="00E03342"/>
    <w:rsid w:val="00E03715"/>
    <w:rsid w:val="00E10519"/>
    <w:rsid w:val="00E1370A"/>
    <w:rsid w:val="00E2401B"/>
    <w:rsid w:val="00E24F65"/>
    <w:rsid w:val="00E26130"/>
    <w:rsid w:val="00E26956"/>
    <w:rsid w:val="00E3647A"/>
    <w:rsid w:val="00E37679"/>
    <w:rsid w:val="00E405BD"/>
    <w:rsid w:val="00E41C20"/>
    <w:rsid w:val="00E4258E"/>
    <w:rsid w:val="00E43516"/>
    <w:rsid w:val="00E50E4A"/>
    <w:rsid w:val="00E511A7"/>
    <w:rsid w:val="00E51FDA"/>
    <w:rsid w:val="00E53975"/>
    <w:rsid w:val="00E54DD0"/>
    <w:rsid w:val="00E60F9E"/>
    <w:rsid w:val="00E61AFE"/>
    <w:rsid w:val="00E62928"/>
    <w:rsid w:val="00E71718"/>
    <w:rsid w:val="00E73B7B"/>
    <w:rsid w:val="00E748DA"/>
    <w:rsid w:val="00E75D61"/>
    <w:rsid w:val="00E77590"/>
    <w:rsid w:val="00E82B5D"/>
    <w:rsid w:val="00E83B1D"/>
    <w:rsid w:val="00E8522C"/>
    <w:rsid w:val="00E85DA7"/>
    <w:rsid w:val="00E87CC5"/>
    <w:rsid w:val="00E87F55"/>
    <w:rsid w:val="00E90939"/>
    <w:rsid w:val="00E93F9C"/>
    <w:rsid w:val="00E949B0"/>
    <w:rsid w:val="00E96FFA"/>
    <w:rsid w:val="00EA0AB7"/>
    <w:rsid w:val="00EA2B67"/>
    <w:rsid w:val="00EA7585"/>
    <w:rsid w:val="00EA7795"/>
    <w:rsid w:val="00EB0C4A"/>
    <w:rsid w:val="00EB1D55"/>
    <w:rsid w:val="00EB29CC"/>
    <w:rsid w:val="00EB7028"/>
    <w:rsid w:val="00EC2791"/>
    <w:rsid w:val="00EC4C50"/>
    <w:rsid w:val="00EC5C3D"/>
    <w:rsid w:val="00EC6C46"/>
    <w:rsid w:val="00EC71BE"/>
    <w:rsid w:val="00EC7BA8"/>
    <w:rsid w:val="00ED082C"/>
    <w:rsid w:val="00ED404B"/>
    <w:rsid w:val="00ED46B4"/>
    <w:rsid w:val="00ED64BB"/>
    <w:rsid w:val="00EE14F9"/>
    <w:rsid w:val="00EE1EA8"/>
    <w:rsid w:val="00EE56B6"/>
    <w:rsid w:val="00EE5FA5"/>
    <w:rsid w:val="00EE6AFD"/>
    <w:rsid w:val="00EE7CE3"/>
    <w:rsid w:val="00EF0F2F"/>
    <w:rsid w:val="00EF1455"/>
    <w:rsid w:val="00EF1B6E"/>
    <w:rsid w:val="00EF41A9"/>
    <w:rsid w:val="00EF518A"/>
    <w:rsid w:val="00EF586A"/>
    <w:rsid w:val="00EF79EA"/>
    <w:rsid w:val="00F00104"/>
    <w:rsid w:val="00F03346"/>
    <w:rsid w:val="00F0479C"/>
    <w:rsid w:val="00F13A54"/>
    <w:rsid w:val="00F13CE4"/>
    <w:rsid w:val="00F14AE5"/>
    <w:rsid w:val="00F16D7D"/>
    <w:rsid w:val="00F22A16"/>
    <w:rsid w:val="00F23C5E"/>
    <w:rsid w:val="00F26149"/>
    <w:rsid w:val="00F27E25"/>
    <w:rsid w:val="00F30CA2"/>
    <w:rsid w:val="00F31CFA"/>
    <w:rsid w:val="00F344FB"/>
    <w:rsid w:val="00F368CE"/>
    <w:rsid w:val="00F45A3E"/>
    <w:rsid w:val="00F46237"/>
    <w:rsid w:val="00F52A7C"/>
    <w:rsid w:val="00F534EE"/>
    <w:rsid w:val="00F53C2C"/>
    <w:rsid w:val="00F55C19"/>
    <w:rsid w:val="00F617E4"/>
    <w:rsid w:val="00F621DD"/>
    <w:rsid w:val="00F63C30"/>
    <w:rsid w:val="00F63C3B"/>
    <w:rsid w:val="00F655AE"/>
    <w:rsid w:val="00F66F8E"/>
    <w:rsid w:val="00F6700B"/>
    <w:rsid w:val="00F679C0"/>
    <w:rsid w:val="00F725B1"/>
    <w:rsid w:val="00F72B5A"/>
    <w:rsid w:val="00F7580A"/>
    <w:rsid w:val="00F7630A"/>
    <w:rsid w:val="00F77DB1"/>
    <w:rsid w:val="00F80564"/>
    <w:rsid w:val="00F80B12"/>
    <w:rsid w:val="00F825B7"/>
    <w:rsid w:val="00F82841"/>
    <w:rsid w:val="00F84FF7"/>
    <w:rsid w:val="00F930BC"/>
    <w:rsid w:val="00F95826"/>
    <w:rsid w:val="00F97C65"/>
    <w:rsid w:val="00FA0F5C"/>
    <w:rsid w:val="00FA4548"/>
    <w:rsid w:val="00FA69AE"/>
    <w:rsid w:val="00FB0D36"/>
    <w:rsid w:val="00FB0E64"/>
    <w:rsid w:val="00FB2337"/>
    <w:rsid w:val="00FB2CE1"/>
    <w:rsid w:val="00FB4E85"/>
    <w:rsid w:val="00FB4F0F"/>
    <w:rsid w:val="00FB5137"/>
    <w:rsid w:val="00FB626E"/>
    <w:rsid w:val="00FB7107"/>
    <w:rsid w:val="00FB7BA0"/>
    <w:rsid w:val="00FC0F1D"/>
    <w:rsid w:val="00FC6871"/>
    <w:rsid w:val="00FC69F3"/>
    <w:rsid w:val="00FD1A59"/>
    <w:rsid w:val="00FD221E"/>
    <w:rsid w:val="00FD2FB3"/>
    <w:rsid w:val="00FD38AD"/>
    <w:rsid w:val="00FD4266"/>
    <w:rsid w:val="00FD5395"/>
    <w:rsid w:val="00FE0164"/>
    <w:rsid w:val="00FE1CDC"/>
    <w:rsid w:val="00FE1E24"/>
    <w:rsid w:val="00FE34C5"/>
    <w:rsid w:val="00FE39FD"/>
    <w:rsid w:val="00FE5A21"/>
    <w:rsid w:val="00FE5F4D"/>
    <w:rsid w:val="00FE6FC8"/>
    <w:rsid w:val="00FE7A73"/>
    <w:rsid w:val="00FF17C8"/>
    <w:rsid w:val="00FF2878"/>
    <w:rsid w:val="00FF29EE"/>
    <w:rsid w:val="00FF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2300D10"/>
  <w15:docId w15:val="{CFC9C458-B20B-4863-97F3-46301125B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243C0"/>
    <w:rPr>
      <w:rFonts w:ascii="Arial" w:hAnsi="Arial"/>
      <w:sz w:val="18"/>
      <w:szCs w:val="24"/>
    </w:rPr>
  </w:style>
  <w:style w:type="paragraph" w:styleId="Nagwek1">
    <w:name w:val="heading 1"/>
    <w:basedOn w:val="Normalny"/>
    <w:next w:val="Normalny"/>
    <w:qFormat/>
    <w:rsid w:val="00A71CF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A71CF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4">
    <w:name w:val="heading 4"/>
    <w:basedOn w:val="Normalny"/>
    <w:qFormat/>
    <w:rsid w:val="0011164C"/>
    <w:pPr>
      <w:spacing w:before="120" w:after="60" w:line="260" w:lineRule="exact"/>
      <w:outlineLvl w:val="3"/>
    </w:pPr>
    <w:rPr>
      <w:bCs/>
      <w:color w:val="000000" w:themeColor="text1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C5C3D"/>
    <w:rPr>
      <w:strike w:val="0"/>
      <w:dstrike w:val="0"/>
      <w:color w:val="FF6600"/>
      <w:sz w:val="16"/>
      <w:szCs w:val="16"/>
      <w:u w:val="none"/>
      <w:effect w:val="none"/>
    </w:rPr>
  </w:style>
  <w:style w:type="paragraph" w:styleId="NormalnyWeb">
    <w:name w:val="Normal (Web)"/>
    <w:basedOn w:val="Normalny"/>
    <w:rsid w:val="00EC5C3D"/>
    <w:pPr>
      <w:spacing w:before="100" w:beforeAutospacing="1" w:after="100" w:afterAutospacing="1"/>
    </w:pPr>
    <w:rPr>
      <w:sz w:val="16"/>
      <w:szCs w:val="16"/>
    </w:rPr>
  </w:style>
  <w:style w:type="character" w:styleId="Uwydatnienie">
    <w:name w:val="Emphasis"/>
    <w:qFormat/>
    <w:rsid w:val="00EC5C3D"/>
    <w:rPr>
      <w:i/>
      <w:iCs/>
    </w:rPr>
  </w:style>
  <w:style w:type="character" w:styleId="Pogrubienie">
    <w:name w:val="Strong"/>
    <w:qFormat/>
    <w:rsid w:val="00EC5C3D"/>
    <w:rPr>
      <w:b/>
      <w:bCs/>
    </w:rPr>
  </w:style>
  <w:style w:type="paragraph" w:styleId="Tekstdymka">
    <w:name w:val="Balloon Text"/>
    <w:basedOn w:val="Normalny"/>
    <w:semiHidden/>
    <w:rsid w:val="00B70F8A"/>
    <w:rPr>
      <w:rFonts w:ascii="Tahoma" w:hAnsi="Tahoma" w:cs="Tahoma"/>
      <w:sz w:val="16"/>
      <w:szCs w:val="16"/>
    </w:rPr>
  </w:style>
  <w:style w:type="paragraph" w:styleId="Lista2">
    <w:name w:val="List 2"/>
    <w:basedOn w:val="Normalny"/>
    <w:rsid w:val="009D6B05"/>
    <w:pPr>
      <w:ind w:left="566" w:hanging="283"/>
      <w:contextualSpacing/>
    </w:pPr>
  </w:style>
  <w:style w:type="paragraph" w:styleId="Lista3">
    <w:name w:val="List 3"/>
    <w:basedOn w:val="Normalny"/>
    <w:rsid w:val="009D6B05"/>
    <w:pPr>
      <w:ind w:left="849" w:hanging="283"/>
      <w:contextualSpacing/>
    </w:pPr>
  </w:style>
  <w:style w:type="paragraph" w:styleId="Tekstpodstawowywcity">
    <w:name w:val="Body Text Indent"/>
    <w:basedOn w:val="Normalny"/>
    <w:link w:val="TekstpodstawowywcityZnak"/>
    <w:rsid w:val="009D6B05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9D6B0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6B05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9D6B05"/>
    <w:rPr>
      <w:sz w:val="24"/>
      <w:szCs w:val="24"/>
    </w:rPr>
  </w:style>
  <w:style w:type="paragraph" w:styleId="Nagwek">
    <w:name w:val="header"/>
    <w:basedOn w:val="Normalny"/>
    <w:link w:val="NagwekZnak"/>
    <w:rsid w:val="00BD62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BD627E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BD62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BD627E"/>
    <w:rPr>
      <w:sz w:val="24"/>
      <w:szCs w:val="24"/>
    </w:rPr>
  </w:style>
  <w:style w:type="character" w:styleId="Odwoaniedokomentarza">
    <w:name w:val="annotation reference"/>
    <w:rsid w:val="00C8449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8449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84494"/>
  </w:style>
  <w:style w:type="paragraph" w:styleId="Tematkomentarza">
    <w:name w:val="annotation subject"/>
    <w:basedOn w:val="Tekstkomentarza"/>
    <w:next w:val="Tekstkomentarza"/>
    <w:link w:val="TematkomentarzaZnak"/>
    <w:rsid w:val="00C84494"/>
    <w:rPr>
      <w:b/>
      <w:bCs/>
    </w:rPr>
  </w:style>
  <w:style w:type="character" w:customStyle="1" w:styleId="TematkomentarzaZnak">
    <w:name w:val="Temat komentarza Znak"/>
    <w:link w:val="Tematkomentarza"/>
    <w:rsid w:val="00C84494"/>
    <w:rPr>
      <w:b/>
      <w:bCs/>
    </w:rPr>
  </w:style>
  <w:style w:type="table" w:styleId="Tabela-Siatka">
    <w:name w:val="Table Grid"/>
    <w:basedOn w:val="Standardowy"/>
    <w:rsid w:val="00A35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30350"/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343F39"/>
    <w:pPr>
      <w:spacing w:line="260" w:lineRule="exact"/>
      <w:ind w:left="720"/>
    </w:pPr>
  </w:style>
  <w:style w:type="character" w:styleId="Tekstzastpczy">
    <w:name w:val="Placeholder Text"/>
    <w:basedOn w:val="Domylnaczcionkaakapitu"/>
    <w:uiPriority w:val="99"/>
    <w:semiHidden/>
    <w:rsid w:val="00BC2065"/>
    <w:rPr>
      <w:color w:val="808080"/>
    </w:rPr>
  </w:style>
  <w:style w:type="paragraph" w:customStyle="1" w:styleId="StylTekst1WyjustowanyPrzed6pktPo3pkt">
    <w:name w:val="Styl Tekst 1 Wyjustowany Przed:  6 pkt Po:  3 pkt"/>
    <w:basedOn w:val="Normalny"/>
    <w:rsid w:val="000243C0"/>
    <w:pPr>
      <w:spacing w:before="120" w:after="60"/>
      <w:jc w:val="both"/>
    </w:pPr>
    <w:rPr>
      <w:color w:val="000000" w:themeColor="text1"/>
      <w:szCs w:val="20"/>
    </w:rPr>
  </w:style>
  <w:style w:type="numbering" w:customStyle="1" w:styleId="Styl2">
    <w:name w:val="Styl2"/>
    <w:uiPriority w:val="99"/>
    <w:rsid w:val="00683D98"/>
    <w:pPr>
      <w:numPr>
        <w:numId w:val="2"/>
      </w:numPr>
    </w:pPr>
  </w:style>
  <w:style w:type="paragraph" w:customStyle="1" w:styleId="Opis">
    <w:name w:val="Opis"/>
    <w:basedOn w:val="Normalny"/>
    <w:link w:val="OpisZnak"/>
    <w:qFormat/>
    <w:rsid w:val="00264F09"/>
    <w:pPr>
      <w:spacing w:line="360" w:lineRule="auto"/>
      <w:ind w:firstLine="425"/>
      <w:jc w:val="both"/>
    </w:pPr>
    <w:rPr>
      <w:rFonts w:cs="Arial"/>
      <w:sz w:val="22"/>
      <w:szCs w:val="22"/>
    </w:rPr>
  </w:style>
  <w:style w:type="character" w:customStyle="1" w:styleId="OpisZnak">
    <w:name w:val="Opis Znak"/>
    <w:basedOn w:val="Domylnaczcionkaakapitu"/>
    <w:link w:val="Opis"/>
    <w:rsid w:val="00264F09"/>
    <w:rPr>
      <w:rFonts w:ascii="Arial" w:hAnsi="Arial" w:cs="Arial"/>
      <w:sz w:val="22"/>
      <w:szCs w:val="22"/>
    </w:rPr>
  </w:style>
  <w:style w:type="table" w:customStyle="1" w:styleId="KB">
    <w:name w:val="KB"/>
    <w:basedOn w:val="Standardowy"/>
    <w:uiPriority w:val="99"/>
    <w:rsid w:val="00CC2B8D"/>
    <w:pPr>
      <w:spacing w:line="360" w:lineRule="auto"/>
    </w:pPr>
    <w:rPr>
      <w:rFonts w:ascii="Arial" w:hAnsi="Arial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  <w:outlineLvl w:val="9"/>
      </w:pPr>
      <w:rPr>
        <w:rFonts w:ascii="Arial" w:hAnsi="Arial"/>
        <w:b/>
        <w:sz w:val="20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B8CCE4" w:themeFill="accent1" w:themeFillTint="66"/>
      </w:tcPr>
    </w:tblStylePr>
  </w:style>
  <w:style w:type="paragraph" w:styleId="Tekstpodstawowy">
    <w:name w:val="Body Text"/>
    <w:basedOn w:val="Normalny"/>
    <w:link w:val="TekstpodstawowyZnak"/>
    <w:rsid w:val="002358D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2358DF"/>
    <w:rPr>
      <w:rFonts w:ascii="Arial" w:hAnsi="Arial"/>
      <w:sz w:val="18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152C12"/>
    <w:rPr>
      <w:rFonts w:ascii="Arial" w:hAnsi="Arial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3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9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8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744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32307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94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072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1902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678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3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23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9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4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sekretariat.eod@gkpge.p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pgeeo.pl" TargetMode="External"/><Relationship Id="rId10" Type="http://schemas.openxmlformats.org/officeDocument/2006/relationships/webSettings" Target="webSetting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://www.zewpz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rzemyslaw.jaworski\Pulpit\DOK_GK_PGE\12062013_LAST\25062013\Procedura%20og&#243;lna%20zarz&#261;dzania%20dokumentacj&#261;%20w%20PGE_25062013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793FDB6ACC5D44B157DAC7784AB4AE" ma:contentTypeVersion="5" ma:contentTypeDescription="Utwórz nowy dokument." ma:contentTypeScope="" ma:versionID="f63a5be43c1147a4e687cf0813a65cf7">
  <xsd:schema xmlns:xsd="http://www.w3.org/2001/XMLSchema" xmlns:xs="http://www.w3.org/2001/XMLSchema" xmlns:p="http://schemas.microsoft.com/office/2006/metadata/properties" xmlns:ns1="http://schemas.microsoft.com/sharepoint/v3" xmlns:ns2="f802523e-8986-4a09-a1a5-9452507e8222" targetNamespace="http://schemas.microsoft.com/office/2006/metadata/properties" ma:root="true" ma:fieldsID="084c4078bade80e800621b9f6d0ec640" ns1:_="" ns2:_="">
    <xsd:import namespace="http://schemas.microsoft.com/sharepoint/v3"/>
    <xsd:import namespace="f802523e-8986-4a09-a1a5-9452507e8222"/>
    <xsd:element name="properties">
      <xsd:complexType>
        <xsd:sequence>
          <xsd:element name="documentManagement">
            <xsd:complexType>
              <xsd:all>
                <xsd:element ref="ns2:Data" minOccurs="0"/>
                <xsd:element ref="ns2:Zalaczniki" minOccurs="0"/>
                <xsd:element ref="ns2:Statu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02523e-8986-4a09-a1a5-9452507e8222" elementFormDefault="qualified">
    <xsd:import namespace="http://schemas.microsoft.com/office/2006/documentManagement/types"/>
    <xsd:import namespace="http://schemas.microsoft.com/office/infopath/2007/PartnerControls"/>
    <xsd:element name="Data" ma:index="2" nillable="true" ma:displayName="Data" ma:format="DateOnly" ma:internalName="Data">
      <xsd:simpleType>
        <xsd:restriction base="dms:DateTime"/>
      </xsd:simpleType>
    </xsd:element>
    <xsd:element name="Zalaczniki" ma:index="4" nillable="true" ma:displayName="Zalaczniki" ma:list="{be617ce6-dacd-4036-8e83-18fee87bd476}" ma:internalName="Zalaczniki" ma:showField="Title">
      <xsd:simpleType>
        <xsd:restriction base="dms:Lookup"/>
      </xsd:simpleType>
    </xsd:element>
    <xsd:element name="Status" ma:index="5" nillable="true" ma:displayName="Status" ma:default="Aktualny" ma:format="Dropdown" ma:internalName="Status">
      <xsd:simpleType>
        <xsd:restriction base="dms:Choice">
          <xsd:enumeration value="Aktualny"/>
          <xsd:enumeration value="Nieaktualny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0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f802523e-8986-4a09-a1a5-9452507e8222">Aktualny</Status>
    <PublishingExpirationDate xmlns="http://schemas.microsoft.com/sharepoint/v3" xsi:nil="true"/>
    <Data xmlns="f802523e-8986-4a09-a1a5-9452507e8222" xsi:nil="true"/>
    <PublishingStartDate xmlns="http://schemas.microsoft.com/sharepoint/v3" xsi:nil="true"/>
    <Zalaczniki xmlns="f802523e-8986-4a09-a1a5-9452507e8222">195</Zalaczniki>
  </documentManagement>
</p:properties>
</file>

<file path=customXml/itemProps1.xml><?xml version="1.0" encoding="utf-8"?>
<ds:datastoreItem xmlns:ds="http://schemas.openxmlformats.org/officeDocument/2006/customXml" ds:itemID="{69EF7FF3-7502-4761-9128-896F61281A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E8692B-88D4-4093-8737-2D424C1DAA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802523e-8986-4a09-a1a5-9452507e82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1E1EE4-70DD-4171-BF47-F6909D37AB4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ED9C92B-8375-4E1C-ACD7-9B89E6D6958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C3A9896-E48A-4539-B943-72E9314F133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5C049ECA-56B0-47AD-996A-7B5E6D90ECA5}">
  <ds:schemaRefs>
    <ds:schemaRef ds:uri="http://schemas.microsoft.com/office/2006/metadata/properties"/>
    <ds:schemaRef ds:uri="http://schemas.microsoft.com/office/infopath/2007/PartnerControls"/>
    <ds:schemaRef ds:uri="f802523e-8986-4a09-a1a5-9452507e8222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Procedura ogólna zarządzania dokumentacją w PGE_25062013</Template>
  <TotalTime>367</TotalTime>
  <Pages>4</Pages>
  <Words>1896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50007/A Procedura Ogólna zarządzania dokumentacją procesową w PGE Polska Grupa Energetyczna S.A.</vt:lpstr>
    </vt:vector>
  </TitlesOfParts>
  <Company>PGE Polska Grupa Energetyczna S.A.</Company>
  <LinksUpToDate>false</LinksUpToDate>
  <CharactersWithSpaces>13252</CharactersWithSpaces>
  <SharedDoc>false</SharedDoc>
  <HLinks>
    <vt:vector size="24" baseType="variant">
      <vt:variant>
        <vt:i4>3932167</vt:i4>
      </vt:variant>
      <vt:variant>
        <vt:i4>9</vt:i4>
      </vt:variant>
      <vt:variant>
        <vt:i4>0</vt:i4>
      </vt:variant>
      <vt:variant>
        <vt:i4>5</vt:i4>
      </vt:variant>
      <vt:variant>
        <vt:lpwstr>javascript:show_Z(5)</vt:lpwstr>
      </vt:variant>
      <vt:variant>
        <vt:lpwstr/>
      </vt:variant>
      <vt:variant>
        <vt:i4>3932160</vt:i4>
      </vt:variant>
      <vt:variant>
        <vt:i4>6</vt:i4>
      </vt:variant>
      <vt:variant>
        <vt:i4>0</vt:i4>
      </vt:variant>
      <vt:variant>
        <vt:i4>5</vt:i4>
      </vt:variant>
      <vt:variant>
        <vt:lpwstr>javascript:show_Z(2)</vt:lpwstr>
      </vt:variant>
      <vt:variant>
        <vt:lpwstr/>
      </vt:variant>
      <vt:variant>
        <vt:i4>3932163</vt:i4>
      </vt:variant>
      <vt:variant>
        <vt:i4>3</vt:i4>
      </vt:variant>
      <vt:variant>
        <vt:i4>0</vt:i4>
      </vt:variant>
      <vt:variant>
        <vt:i4>5</vt:i4>
      </vt:variant>
      <vt:variant>
        <vt:lpwstr>javascript:show_Z(1)</vt:lpwstr>
      </vt:variant>
      <vt:variant>
        <vt:lpwstr/>
      </vt:variant>
      <vt:variant>
        <vt:i4>3932161</vt:i4>
      </vt:variant>
      <vt:variant>
        <vt:i4>0</vt:i4>
      </vt:variant>
      <vt:variant>
        <vt:i4>0</vt:i4>
      </vt:variant>
      <vt:variant>
        <vt:i4>5</vt:i4>
      </vt:variant>
      <vt:variant>
        <vt:lpwstr>javascript:show_Z(3)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50007/A Procedura Ogólna zarządzania dokumentacją procesową w PGE Polska Grupa Energetyczna S.A.</dc:title>
  <dc:creator>pawel.jaworski</dc:creator>
  <cp:lastModifiedBy>Sakowicz Aneta [PGE E.Odnawialna O.Dychów]</cp:lastModifiedBy>
  <cp:revision>43</cp:revision>
  <cp:lastPrinted>2016-06-15T09:23:00Z</cp:lastPrinted>
  <dcterms:created xsi:type="dcterms:W3CDTF">2016-05-16T13:21:00Z</dcterms:created>
  <dcterms:modified xsi:type="dcterms:W3CDTF">2025-06-04T08:40:00Z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0x0101000A793FDB6ACC5D44B157DAC7784AB4AE</vt:lpwstr>
  </property>
  <property fmtid="{D5CDD505-2E9C-101B-9397-08002B2CF9AE}" pid="3" name="ClassificationContentMarkingHeaderShapeIds">
    <vt:lpwstr>b732501,1a52f708,136c718f</vt:lpwstr>
  </property>
  <property fmtid="{D5CDD505-2E9C-101B-9397-08002B2CF9AE}" pid="4" name="ClassificationContentMarkingHeaderFontProps">
    <vt:lpwstr>#008000,10,Calibri</vt:lpwstr>
  </property>
  <property fmtid="{D5CDD505-2E9C-101B-9397-08002B2CF9AE}" pid="5" name="ClassificationContentMarkingHeaderText">
    <vt:lpwstr>Do użytku wewnętrznego w GK PGE</vt:lpwstr>
  </property>
  <property fmtid="{D5CDD505-2E9C-101B-9397-08002B2CF9AE}" pid="6" name="MSIP_Label_514114f9-be46-4331-8fe2-8a463f84c1e9_Enabled">
    <vt:lpwstr>true</vt:lpwstr>
  </property>
  <property fmtid="{D5CDD505-2E9C-101B-9397-08002B2CF9AE}" pid="7" name="MSIP_Label_514114f9-be46-4331-8fe2-8a463f84c1e9_SetDate">
    <vt:lpwstr>2025-06-04T08:40:03Z</vt:lpwstr>
  </property>
  <property fmtid="{D5CDD505-2E9C-101B-9397-08002B2CF9AE}" pid="8" name="MSIP_Label_514114f9-be46-4331-8fe2-8a463f84c1e9_Method">
    <vt:lpwstr>Privileged</vt:lpwstr>
  </property>
  <property fmtid="{D5CDD505-2E9C-101B-9397-08002B2CF9AE}" pid="9" name="MSIP_Label_514114f9-be46-4331-8fe2-8a463f84c1e9_Name">
    <vt:lpwstr>ALL-Wewnetrzne-w-GK-PGE</vt:lpwstr>
  </property>
  <property fmtid="{D5CDD505-2E9C-101B-9397-08002B2CF9AE}" pid="10" name="MSIP_Label_514114f9-be46-4331-8fe2-8a463f84c1e9_SiteId">
    <vt:lpwstr>e9895a11-04dc-4848-aa12-7fca9faefb60</vt:lpwstr>
  </property>
  <property fmtid="{D5CDD505-2E9C-101B-9397-08002B2CF9AE}" pid="11" name="MSIP_Label_514114f9-be46-4331-8fe2-8a463f84c1e9_ActionId">
    <vt:lpwstr>8e508b48-b1ca-4d3b-a0a5-2cabbd5c6906</vt:lpwstr>
  </property>
  <property fmtid="{D5CDD505-2E9C-101B-9397-08002B2CF9AE}" pid="12" name="MSIP_Label_514114f9-be46-4331-8fe2-8a463f84c1e9_ContentBits">
    <vt:lpwstr>1</vt:lpwstr>
  </property>
</Properties>
</file>